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4B" w:rsidRDefault="00A0424B" w:rsidP="00A0424B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Демонстрационный вариант  вступительной работы по математике. </w:t>
      </w:r>
    </w:p>
    <w:p w:rsidR="00EE67EC" w:rsidRPr="008E0BFF" w:rsidRDefault="00EE67EC" w:rsidP="00EE67EC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Данный вариант составлен по образцу «ВПР математика 4 класс» с использованием каталога заданий сайта «Решу ВПР». </w:t>
      </w:r>
    </w:p>
    <w:p w:rsidR="00EE67EC" w:rsidRPr="008E0BFF" w:rsidRDefault="00EE67EC" w:rsidP="00EE67EC">
      <w:pPr>
        <w:spacing w:after="30" w:line="375" w:lineRule="atLeast"/>
        <w:textAlignment w:val="center"/>
        <w:rPr>
          <w:rFonts w:ascii="Times New Roman" w:hAnsi="Times New Roman" w:cs="Times New Roman"/>
          <w:sz w:val="24"/>
          <w:szCs w:val="24"/>
        </w:rPr>
      </w:pPr>
      <w:r w:rsidRPr="008E0BFF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Работа содержит 14 заданий.</w:t>
      </w:r>
      <w:r w:rsidRPr="008E0BFF">
        <w:rPr>
          <w:rFonts w:ascii="Times New Roman" w:hAnsi="Times New Roman" w:cs="Times New Roman"/>
          <w:sz w:val="24"/>
          <w:szCs w:val="24"/>
        </w:rPr>
        <w:t xml:space="preserve"> </w:t>
      </w:r>
      <w:r w:rsidRPr="008E0BFF">
        <w:rPr>
          <w:rFonts w:ascii="Times New Roman" w:hAnsi="Times New Roman" w:cs="Times New Roman"/>
          <w:sz w:val="24"/>
          <w:szCs w:val="24"/>
        </w:rPr>
        <w:br/>
        <w:t>В заданиях 1, 2, 4, 5, 7,8, 9,11, 12</w:t>
      </w:r>
      <w:r w:rsidR="008E0BFF">
        <w:rPr>
          <w:rFonts w:ascii="Times New Roman" w:hAnsi="Times New Roman" w:cs="Times New Roman"/>
          <w:sz w:val="24"/>
          <w:szCs w:val="24"/>
        </w:rPr>
        <w:t xml:space="preserve"> </w:t>
      </w:r>
      <w:r w:rsidRPr="008E0BFF">
        <w:rPr>
          <w:rFonts w:ascii="Times New Roman" w:hAnsi="Times New Roman" w:cs="Times New Roman"/>
          <w:sz w:val="24"/>
          <w:szCs w:val="24"/>
        </w:rPr>
        <w:t xml:space="preserve">необходимо записать только ответ. </w:t>
      </w:r>
      <w:r w:rsidRPr="008E0BFF">
        <w:rPr>
          <w:rFonts w:ascii="Times New Roman" w:hAnsi="Times New Roman" w:cs="Times New Roman"/>
          <w:sz w:val="24"/>
          <w:szCs w:val="24"/>
        </w:rPr>
        <w:br/>
        <w:t>В задани</w:t>
      </w:r>
      <w:r w:rsidR="008E0BFF">
        <w:rPr>
          <w:rFonts w:ascii="Times New Roman" w:hAnsi="Times New Roman" w:cs="Times New Roman"/>
          <w:sz w:val="24"/>
          <w:szCs w:val="24"/>
        </w:rPr>
        <w:t>ях</w:t>
      </w:r>
      <w:r w:rsidRPr="008E0BFF">
        <w:rPr>
          <w:rFonts w:ascii="Times New Roman" w:hAnsi="Times New Roman" w:cs="Times New Roman"/>
          <w:sz w:val="24"/>
          <w:szCs w:val="24"/>
        </w:rPr>
        <w:t xml:space="preserve"> 6</w:t>
      </w:r>
      <w:r w:rsidR="008E0BFF">
        <w:rPr>
          <w:rFonts w:ascii="Times New Roman" w:hAnsi="Times New Roman" w:cs="Times New Roman"/>
          <w:sz w:val="24"/>
          <w:szCs w:val="24"/>
        </w:rPr>
        <w:t xml:space="preserve"> и13</w:t>
      </w:r>
      <w:r w:rsidRPr="008E0BFF">
        <w:rPr>
          <w:rFonts w:ascii="Times New Roman" w:hAnsi="Times New Roman" w:cs="Times New Roman"/>
          <w:sz w:val="24"/>
          <w:szCs w:val="24"/>
        </w:rPr>
        <w:t xml:space="preserve">  нужно изобразить требуемые элементы рисунка. </w:t>
      </w:r>
      <w:r w:rsidRPr="008E0BFF">
        <w:rPr>
          <w:rFonts w:ascii="Times New Roman" w:hAnsi="Times New Roman" w:cs="Times New Roman"/>
          <w:sz w:val="24"/>
          <w:szCs w:val="24"/>
        </w:rPr>
        <w:br/>
        <w:t xml:space="preserve">В заданиях 3, 10, 14 требуется записать решение и ответ. </w:t>
      </w:r>
    </w:p>
    <w:p w:rsidR="00EE67EC" w:rsidRPr="008E0BFF" w:rsidRDefault="00EE67EC" w:rsidP="00EE67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верно выполненное задание 1, 2, 4, 5, 6, 7,8, 9, 11,12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</w:t>
      </w:r>
      <w:r w:rsidRPr="008E0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заданий 3, 10, 13, 14 оценивается от 0 до 2 баллов. </w:t>
      </w:r>
    </w:p>
    <w:p w:rsidR="00EE67EC" w:rsidRPr="008E0BFF" w:rsidRDefault="00EE67EC" w:rsidP="00EE67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FF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— 18 баллов. </w:t>
      </w:r>
      <w:r w:rsidRPr="008E0BFF">
        <w:rPr>
          <w:rFonts w:ascii="Times New Roman" w:hAnsi="Times New Roman" w:cs="Times New Roman"/>
          <w:sz w:val="24"/>
          <w:szCs w:val="24"/>
        </w:rPr>
        <w:br/>
        <w:t>Общее время выполнения работы — 45 мин.</w:t>
      </w:r>
    </w:p>
    <w:p w:rsidR="00EE67EC" w:rsidRPr="008E0BFF" w:rsidRDefault="00EE67EC" w:rsidP="00EE6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переводу первичных баллов в отметки по </w:t>
      </w:r>
      <w:proofErr w:type="spellStart"/>
      <w:r w:rsidRPr="008E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8E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</w:t>
      </w:r>
      <w:r w:rsidR="00381C09" w:rsidRPr="008E0B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</w:p>
    <w:tbl>
      <w:tblPr>
        <w:tblStyle w:val="a5"/>
        <w:tblW w:w="0" w:type="auto"/>
        <w:tblInd w:w="-459" w:type="dxa"/>
        <w:tblLook w:val="04A0"/>
      </w:tblPr>
      <w:tblGrid>
        <w:gridCol w:w="1644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86"/>
        <w:gridCol w:w="486"/>
        <w:gridCol w:w="486"/>
        <w:gridCol w:w="486"/>
        <w:gridCol w:w="486"/>
        <w:gridCol w:w="486"/>
        <w:gridCol w:w="486"/>
        <w:gridCol w:w="458"/>
        <w:gridCol w:w="526"/>
      </w:tblGrid>
      <w:tr w:rsidR="00EE67EC" w:rsidRPr="008E0BFF" w:rsidTr="00EE67E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EE67EC" w:rsidRPr="008E0BFF" w:rsidTr="00EE67E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C" w:rsidRPr="008E0BFF" w:rsidRDefault="00EE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EE67EC" w:rsidRPr="008E0BFF" w:rsidRDefault="00EE67EC" w:rsidP="00EE6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7EC" w:rsidRPr="008E0BFF" w:rsidRDefault="00EE67EC" w:rsidP="00EE67EC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Рекомендуемые баллы для поступления в класс с углублённым изучением математики: не менее 10 баллов.</w:t>
      </w:r>
    </w:p>
    <w:p w:rsidR="00EE67EC" w:rsidRPr="008E0BFF" w:rsidRDefault="00EE67EC" w:rsidP="00EE67EC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 Демонстрационный вариант 2018 г. </w:t>
      </w:r>
    </w:p>
    <w:p w:rsidR="00EE67EC" w:rsidRPr="008E0BFF" w:rsidRDefault="00EE67EC" w:rsidP="00A0424B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A0424B" w:rsidRPr="008E0BFF" w:rsidRDefault="00A0424B" w:rsidP="00A0424B">
      <w:pPr>
        <w:tabs>
          <w:tab w:val="left" w:pos="2040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значение выражения 86 − 57.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значение выражения 720</w:t>
      </w:r>
      <w:proofErr w:type="gramStart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(24 : 2 · 12).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рисунок и ответь на вопрос: какую сдачу получил покупатель, расплатившийся за пакет молока, кусок сыра и батон хлеба двумя купюрами в 100 рублей?</w:t>
      </w:r>
    </w:p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51555" cy="1680210"/>
            <wp:effectExtent l="19050" t="0" r="0" b="0"/>
            <wp:docPr id="1" name="Рисунок 11" descr="https://math4-vpr.sdamgia.ru/get_file?id=3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math4-vpr.sdamgia.ru/get_file?id=339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решение и ответ.</w:t>
      </w:r>
    </w:p>
    <w:p w:rsidR="008E0BFF" w:rsidRDefault="008E0BFF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BFF" w:rsidRDefault="008E0BFF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BFF" w:rsidRDefault="008E0BFF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24B" w:rsidRPr="008E0BFF" w:rsidRDefault="00A0424B" w:rsidP="008E0BF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Экскурсионный теплоход по маршруту Казань-Астрахань-Казань отправляется в пятницу ровно в 10 часов. Каков день и час его возвращения в Казань, если длительность этого экскурсионного маршрута составляет 237 часов?</w:t>
      </w:r>
    </w:p>
    <w:p w:rsidR="00A0424B" w:rsidRPr="008E0BFF" w:rsidRDefault="00A0424B" w:rsidP="008E0BF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ниже изображена фигура.</w:t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периметр этой фигуры, если сторона одной клетки — 1 см.</w:t>
      </w:r>
    </w:p>
    <w:p w:rsidR="00A0424B" w:rsidRPr="008E0BFF" w:rsidRDefault="008E0BFF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4510420" cy="1869383"/>
            <wp:effectExtent l="19050" t="0" r="4430" b="0"/>
            <wp:docPr id="5" name="Рисунок 13" descr="https://math4-vpr.sdamgia.ru/get_file?id=1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math4-vpr.sdamgia.ru/get_file?id=18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441" cy="18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клетчатом поле со стороной клетки 1 см изображена фигура. Изобрази на рисунке прямоугольник площадью 21 см</w:t>
      </w:r>
      <w:proofErr w:type="gramStart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так, чтобы вся данная фигура была его частью.</w:t>
      </w:r>
    </w:p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20351" cy="1956390"/>
            <wp:effectExtent l="19050" t="0" r="4049" b="0"/>
            <wp:docPr id="3" name="Рисунок 13" descr="https://math4-vpr.sdamgia.ru/get_file?id=1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math4-vpr.sdamgia.ru/get_file?id=18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22" cy="195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нескольких эстафетах, которые производились в школах, команды показывали следующие результаты:</w:t>
      </w:r>
    </w:p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tblLook w:val="04A0"/>
      </w:tblPr>
      <w:tblGrid>
        <w:gridCol w:w="1242"/>
        <w:gridCol w:w="1797"/>
        <w:gridCol w:w="1797"/>
        <w:gridCol w:w="1797"/>
      </w:tblGrid>
      <w:tr w:rsidR="00A0424B" w:rsidRPr="008E0BFF" w:rsidTr="00A04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эстафета</w:t>
            </w:r>
          </w:p>
        </w:tc>
      </w:tr>
      <w:tr w:rsidR="00A0424B" w:rsidRPr="008E0BFF" w:rsidTr="00A04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мин. 45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8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мин. 24 сек.</w:t>
            </w:r>
          </w:p>
        </w:tc>
      </w:tr>
      <w:tr w:rsidR="00A0424B" w:rsidRPr="008E0BFF" w:rsidTr="00A04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«Метеор»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22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 20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мин. 46 сек.</w:t>
            </w:r>
          </w:p>
        </w:tc>
      </w:tr>
      <w:tr w:rsidR="00A0424B" w:rsidRPr="008E0BFF" w:rsidTr="00A04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«Рывок»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 30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43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15 сек.</w:t>
            </w:r>
          </w:p>
        </w:tc>
      </w:tr>
      <w:tr w:rsidR="00A0424B" w:rsidRPr="008E0BFF" w:rsidTr="00A04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 2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мин. 14 сек.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26 сек.</w:t>
            </w:r>
          </w:p>
        </w:tc>
      </w:tr>
    </w:tbl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эстафету команда получает количество баллов, равное занятому в этой эстафете месту, затем баллы по всем эстафетам суммируются.</w:t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команда получила 3 балла в третьей эстафете?</w:t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бригады укладывают асфальт. В таблице приведены данные о длине участков, заасфальтированных с понедельника по среду.</w:t>
      </w:r>
    </w:p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jc w:val="center"/>
        <w:tblLook w:val="04A0"/>
      </w:tblPr>
      <w:tblGrid>
        <w:gridCol w:w="2460"/>
        <w:gridCol w:w="1414"/>
        <w:gridCol w:w="1399"/>
        <w:gridCol w:w="1360"/>
      </w:tblGrid>
      <w:tr w:rsidR="00A0424B" w:rsidRPr="008E0BFF" w:rsidTr="00A0424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бригады</w:t>
            </w:r>
          </w:p>
        </w:tc>
      </w:tr>
      <w:tr w:rsidR="00A0424B" w:rsidRPr="008E0BFF" w:rsidTr="00A0424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24B" w:rsidRPr="008E0BFF" w:rsidRDefault="00A0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</w:t>
            </w:r>
          </w:p>
        </w:tc>
      </w:tr>
      <w:tr w:rsidR="00A0424B" w:rsidRPr="008E0BFF" w:rsidTr="00A042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</w:tr>
      <w:tr w:rsidR="00A0424B" w:rsidRPr="008E0BFF" w:rsidTr="00A042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</w:tr>
      <w:tr w:rsidR="00A0424B" w:rsidRPr="008E0BFF" w:rsidTr="00A0424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424B" w:rsidRPr="008E0BFF" w:rsidRDefault="00A042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</w:t>
            </w:r>
          </w:p>
        </w:tc>
      </w:tr>
    </w:tbl>
    <w:p w:rsidR="00A0424B" w:rsidRPr="008E0BFF" w:rsidRDefault="00A0424B" w:rsidP="00A0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метров заасфальтировала первая бригада за три дня?</w:t>
      </w:r>
    </w:p>
    <w:p w:rsidR="00A0424B" w:rsidRPr="008E0BFF" w:rsidRDefault="00A0424B" w:rsidP="00A042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значение выражения 16016</w:t>
      </w:r>
      <w:proofErr w:type="gramStart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8 − 120 · 7.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бригады рабочих выкладывают с двух сторон асфальтовую дорогу длиной в 2 км. На тот момент, когда бригады рабочих встретились, первая положила 10 участков по 80 м каждый, а вторая — 20 участков одинаковой длины. </w:t>
      </w:r>
      <w:proofErr w:type="gramStart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</w:t>
      </w:r>
      <w:proofErr w:type="gramEnd"/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длины (в метрах) кладёт вторая бригада? Запиши решение и ответ.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 пригласил на свой день рожденья четверых друзей: Андрея, Диму, Максима и Рому. Все пять мальчиков, включая Колю, родились в 2006-ом году, но в разные месяцы, в промежутке между 15-ым и 25-ым числом. Дима старше Андрея примерно на 3 месяца, но младше Максима примерно на 7 месяцев. Коля младше Ромы примерно на 2 месяца. Рома старше Димы примерно на 5 месяцев. Кто из мальчиков самый старший?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поступить в 5 класс гимназии, нужно с понедельника по пятницу пройти три вступительных испытания: по математике, по русскому языку и по английскому языку. В один и тот же день проходить два испытания не разрешается. В гимназии повесили расписание: математику можно сдать в понедельник и в пятницу, русский — в понедельник, среду и пятницу, английский язык — только в среду. При этом математику обязательно нужно сдать до русского и английского языка. Вася успешно справился со всеми тремя испытаниями. В какой день Вася сдавал русский язык?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BFF" w:rsidRPr="008E0BFF" w:rsidRDefault="00A0424B" w:rsidP="008E0BFF">
      <w:pPr>
        <w:spacing w:after="6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="008E0BFF"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макете нового микрорайона дома размещены на клетчатом поле, причём стены домов расположены по границам клеток (</w:t>
      </w:r>
      <w:proofErr w:type="gramStart"/>
      <w:r w:rsidR="008E0BFF"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8E0BFF"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рисунок).</w:t>
      </w:r>
    </w:p>
    <w:p w:rsidR="008E0BFF" w:rsidRPr="008E0BFF" w:rsidRDefault="008E0BFF" w:rsidP="008E0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91274" cy="1695450"/>
            <wp:effectExtent l="19050" t="0" r="0" b="0"/>
            <wp:docPr id="25" name="Рисунок 6" descr="https://math4-vpr.sdamgia.ru/get_file?id=1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4-vpr.sdamgia.ru/get_file?id=129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59" cy="170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4550" cy="1969105"/>
            <wp:effectExtent l="19050" t="0" r="0" b="0"/>
            <wp:docPr id="27" name="Рисунок 7" descr="https://math4-vpr.sdamgia.ru/get_file?id=1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4-vpr.sdamgia.ru/get_file?id=130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45" cy="198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FF" w:rsidRPr="008E0BFF" w:rsidRDefault="008E0BFF" w:rsidP="008E0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BFF" w:rsidRPr="008E0BFF" w:rsidRDefault="008E0BFF" w:rsidP="008E0BFF">
      <w:pPr>
        <w:spacing w:after="0" w:line="240" w:lineRule="auto"/>
        <w:ind w:firstLine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Изобрази, как выглядят эти дома на плане местности. Сохраняй расположение домов относительно сторон света. Каждый дом изображай прямоугольником, составленным из клеток. В качестве примера один из домов уже изображён.</w:t>
      </w:r>
    </w:p>
    <w:p w:rsidR="00A0424B" w:rsidRPr="008E0BFF" w:rsidRDefault="00A0424B" w:rsidP="008E0BF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424B" w:rsidRPr="008E0BFF" w:rsidRDefault="00A0424B" w:rsidP="00A0424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8E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собирался купить 20 конфет, но ему не хватало для этого 3 руб. Тогда Слава купил 15 конфет, и у него осталось 7 руб. сдачи. Сколько стоит одна конфета?</w:t>
      </w:r>
    </w:p>
    <w:p w:rsidR="00A0424B" w:rsidRPr="008E0BFF" w:rsidRDefault="00A0424B" w:rsidP="00A0424B">
      <w:pPr>
        <w:rPr>
          <w:rFonts w:ascii="Times New Roman" w:hAnsi="Times New Roman" w:cs="Times New Roman"/>
          <w:sz w:val="24"/>
          <w:szCs w:val="24"/>
        </w:rPr>
      </w:pPr>
    </w:p>
    <w:p w:rsidR="00537ED0" w:rsidRPr="008E0BFF" w:rsidRDefault="00537ED0">
      <w:pPr>
        <w:rPr>
          <w:rFonts w:ascii="Times New Roman" w:hAnsi="Times New Roman" w:cs="Times New Roman"/>
          <w:sz w:val="24"/>
          <w:szCs w:val="24"/>
        </w:rPr>
      </w:pPr>
    </w:p>
    <w:sectPr w:rsidR="00537ED0" w:rsidRPr="008E0BFF" w:rsidSect="0053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24B"/>
    <w:rsid w:val="0027015C"/>
    <w:rsid w:val="00381C09"/>
    <w:rsid w:val="00537ED0"/>
    <w:rsid w:val="00606EDD"/>
    <w:rsid w:val="008E0BFF"/>
    <w:rsid w:val="00A0424B"/>
    <w:rsid w:val="00E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user52</cp:lastModifiedBy>
  <cp:revision>6</cp:revision>
  <cp:lastPrinted>2018-03-29T09:04:00Z</cp:lastPrinted>
  <dcterms:created xsi:type="dcterms:W3CDTF">2018-03-27T09:35:00Z</dcterms:created>
  <dcterms:modified xsi:type="dcterms:W3CDTF">2018-03-29T10:33:00Z</dcterms:modified>
</cp:coreProperties>
</file>