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5" w:rsidRPr="000B1095" w:rsidRDefault="006A14BD" w:rsidP="006A14BD">
      <w:pPr>
        <w:jc w:val="center"/>
      </w:pPr>
      <w:r>
        <w:t>План работы МРЦ по теме «Система профессионального самоопределения обучающихся» гимназии №2 города Яро</w:t>
      </w:r>
      <w:r w:rsidR="000B1095">
        <w:t>славля на 2016-2017 учебный год</w:t>
      </w:r>
      <w:bookmarkStart w:id="0" w:name="_GoBack"/>
      <w:bookmarkEnd w:id="0"/>
    </w:p>
    <w:p w:rsidR="00D91ACD" w:rsidRDefault="00D91ACD" w:rsidP="006A14B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2792"/>
        <w:gridCol w:w="3034"/>
        <w:gridCol w:w="2517"/>
      </w:tblGrid>
      <w:tr w:rsidR="006A14BD" w:rsidTr="00D9418A">
        <w:tc>
          <w:tcPr>
            <w:tcW w:w="1228" w:type="dxa"/>
          </w:tcPr>
          <w:p w:rsidR="006A14BD" w:rsidRDefault="006A14BD" w:rsidP="006A14BD">
            <w:pPr>
              <w:jc w:val="center"/>
            </w:pPr>
            <w:r>
              <w:t>Календарь плана</w:t>
            </w:r>
          </w:p>
        </w:tc>
        <w:tc>
          <w:tcPr>
            <w:tcW w:w="2792" w:type="dxa"/>
          </w:tcPr>
          <w:p w:rsidR="006A14BD" w:rsidRDefault="00D9418A" w:rsidP="006A14BD">
            <w:pPr>
              <w:jc w:val="center"/>
            </w:pPr>
            <w:r>
              <w:t>Мероприятия с учащимися</w:t>
            </w:r>
          </w:p>
        </w:tc>
        <w:tc>
          <w:tcPr>
            <w:tcW w:w="3034" w:type="dxa"/>
          </w:tcPr>
          <w:p w:rsidR="006A14BD" w:rsidRDefault="00D9418A" w:rsidP="006A14BD">
            <w:pPr>
              <w:jc w:val="center"/>
            </w:pPr>
            <w:r>
              <w:t>Мероприятия с учителями и родителями</w:t>
            </w:r>
          </w:p>
        </w:tc>
        <w:tc>
          <w:tcPr>
            <w:tcW w:w="2517" w:type="dxa"/>
          </w:tcPr>
          <w:p w:rsidR="006A14BD" w:rsidRDefault="00D9418A" w:rsidP="006A14BD">
            <w:pPr>
              <w:jc w:val="center"/>
            </w:pPr>
            <w:r>
              <w:t>Текущая работа</w:t>
            </w:r>
          </w:p>
        </w:tc>
      </w:tr>
      <w:tr w:rsidR="006A14BD" w:rsidTr="00D9418A">
        <w:tc>
          <w:tcPr>
            <w:tcW w:w="1228" w:type="dxa"/>
          </w:tcPr>
          <w:p w:rsidR="006A14BD" w:rsidRDefault="00D9418A" w:rsidP="006A14BD">
            <w:pPr>
              <w:jc w:val="center"/>
            </w:pPr>
            <w:r>
              <w:t>сентябрь</w:t>
            </w:r>
          </w:p>
        </w:tc>
        <w:tc>
          <w:tcPr>
            <w:tcW w:w="2792" w:type="dxa"/>
          </w:tcPr>
          <w:p w:rsidR="006A14BD" w:rsidRDefault="007A2662" w:rsidP="007A2662">
            <w:r>
              <w:t>- Запись учащихся в кружки, секции, творческие объединения по интересам</w:t>
            </w:r>
          </w:p>
        </w:tc>
        <w:tc>
          <w:tcPr>
            <w:tcW w:w="3034" w:type="dxa"/>
          </w:tcPr>
          <w:p w:rsidR="006A14BD" w:rsidRDefault="00D9418A" w:rsidP="00D9418A">
            <w:r>
              <w:t>- Родительские собрания: планирование работы с классом на год</w:t>
            </w:r>
          </w:p>
          <w:p w:rsidR="007A2662" w:rsidRDefault="007A2662" w:rsidP="00D9418A"/>
          <w:p w:rsidR="00D9418A" w:rsidRDefault="00D9418A" w:rsidP="00D9418A">
            <w:r>
              <w:t>- МО классных руководителей: планирование работы</w:t>
            </w:r>
          </w:p>
        </w:tc>
        <w:tc>
          <w:tcPr>
            <w:tcW w:w="2517" w:type="dxa"/>
          </w:tcPr>
          <w:p w:rsidR="006A14BD" w:rsidRDefault="00D9418A" w:rsidP="00D9418A">
            <w:r>
              <w:t>- Сбор членов редколлегии гимназической газеты «Зеркало»</w:t>
            </w:r>
          </w:p>
          <w:p w:rsidR="007A2662" w:rsidRDefault="007A2662" w:rsidP="00D9418A"/>
          <w:p w:rsidR="00D9418A" w:rsidRDefault="00D9418A" w:rsidP="00D9418A">
            <w:r>
              <w:t>- Сбор творческих  групп гимназического телевидения и радио: планирование работы по знакомству</w:t>
            </w:r>
            <w:r w:rsidR="007A2662">
              <w:t xml:space="preserve"> учащихся </w:t>
            </w:r>
            <w:r>
              <w:t xml:space="preserve"> с профессиями</w:t>
            </w:r>
          </w:p>
          <w:p w:rsidR="007A2662" w:rsidRDefault="007A2662" w:rsidP="00D9418A"/>
          <w:p w:rsidR="00D91ACD" w:rsidRDefault="007A2662" w:rsidP="00D9418A">
            <w:r>
              <w:t xml:space="preserve">- Выбор учащимися 9 </w:t>
            </w:r>
            <w:proofErr w:type="spellStart"/>
            <w:r>
              <w:t>кл</w:t>
            </w:r>
            <w:proofErr w:type="spellEnd"/>
            <w:r>
              <w:t>. элективных предметов, связанных с перспективой профильного самоопределения</w:t>
            </w:r>
          </w:p>
          <w:p w:rsidR="00BF1223" w:rsidRDefault="00BF1223" w:rsidP="00D9418A"/>
        </w:tc>
      </w:tr>
      <w:tr w:rsidR="006A14BD" w:rsidTr="00D9418A">
        <w:tc>
          <w:tcPr>
            <w:tcW w:w="1228" w:type="dxa"/>
          </w:tcPr>
          <w:p w:rsidR="006A14BD" w:rsidRDefault="00C84B31" w:rsidP="006A14BD">
            <w:pPr>
              <w:jc w:val="center"/>
            </w:pPr>
            <w:r>
              <w:t>октябрь</w:t>
            </w:r>
          </w:p>
        </w:tc>
        <w:tc>
          <w:tcPr>
            <w:tcW w:w="2792" w:type="dxa"/>
          </w:tcPr>
          <w:p w:rsidR="006A14BD" w:rsidRDefault="00C84B31" w:rsidP="00C84B31">
            <w:r>
              <w:t>- День</w:t>
            </w:r>
            <w:r w:rsidR="007A2662">
              <w:t xml:space="preserve"> ученического</w:t>
            </w:r>
            <w:r>
              <w:t xml:space="preserve"> самоуправления, </w:t>
            </w:r>
            <w:proofErr w:type="spellStart"/>
            <w:r>
              <w:t>посв</w:t>
            </w:r>
            <w:proofErr w:type="spellEnd"/>
            <w:r>
              <w:t>. Дню учителя</w:t>
            </w:r>
          </w:p>
          <w:p w:rsidR="007A2662" w:rsidRDefault="007A2662" w:rsidP="00C84B31"/>
          <w:p w:rsidR="00C84B31" w:rsidRDefault="00C84B31" w:rsidP="00C84B31">
            <w:r>
              <w:t xml:space="preserve">- Участие в конкурсе исследовательских работ учащихся, </w:t>
            </w:r>
            <w:proofErr w:type="spellStart"/>
            <w:r>
              <w:t>посв</w:t>
            </w:r>
            <w:proofErr w:type="spellEnd"/>
            <w:r>
              <w:t>. 90-летию системы образования  Ярославской области</w:t>
            </w:r>
          </w:p>
          <w:p w:rsidR="00C84B31" w:rsidRDefault="00C84B31" w:rsidP="00C84B31"/>
          <w:p w:rsidR="00C84B31" w:rsidRDefault="00C84B31" w:rsidP="00C84B31"/>
        </w:tc>
        <w:tc>
          <w:tcPr>
            <w:tcW w:w="3034" w:type="dxa"/>
          </w:tcPr>
          <w:p w:rsidR="006A14BD" w:rsidRDefault="00C84B31" w:rsidP="00C84B31">
            <w:r>
              <w:t xml:space="preserve">- Торжественный вечер «Педагогический олимп», </w:t>
            </w:r>
            <w:proofErr w:type="spellStart"/>
            <w:r>
              <w:t>посв</w:t>
            </w:r>
            <w:proofErr w:type="spellEnd"/>
            <w:r>
              <w:t>. юбилею Заслуженного учителя РФ Кругловой Г.П.</w:t>
            </w:r>
          </w:p>
        </w:tc>
        <w:tc>
          <w:tcPr>
            <w:tcW w:w="2517" w:type="dxa"/>
          </w:tcPr>
          <w:p w:rsidR="006A14BD" w:rsidRDefault="007A2662" w:rsidP="007A2662">
            <w:r>
              <w:t>- Создание тематической картотеки «Профессиональные возможности предмета» (по МО)</w:t>
            </w:r>
          </w:p>
          <w:p w:rsidR="007A2662" w:rsidRDefault="007A2662" w:rsidP="007A2662"/>
          <w:p w:rsidR="007A2662" w:rsidRDefault="007A2662" w:rsidP="007A2662">
            <w:r>
              <w:t>- Запись учащихся в предметные секции городской программы «Открытие»</w:t>
            </w:r>
          </w:p>
          <w:p w:rsidR="00E62363" w:rsidRDefault="00E62363" w:rsidP="007A2662"/>
          <w:p w:rsidR="00555FFF" w:rsidRDefault="00BF1223" w:rsidP="007A2662">
            <w:r>
              <w:t>- Подготовка материалов в</w:t>
            </w:r>
            <w:r w:rsidR="00555FFF">
              <w:t>ыпуск</w:t>
            </w:r>
            <w:r>
              <w:t>а</w:t>
            </w:r>
            <w:r w:rsidR="00555FFF">
              <w:t xml:space="preserve"> газеты «Зеркало» с рубрикой «Профессии наших родителей»</w:t>
            </w:r>
          </w:p>
          <w:p w:rsidR="007A2662" w:rsidRDefault="007A2662" w:rsidP="007A2662"/>
        </w:tc>
      </w:tr>
      <w:tr w:rsidR="006A14BD" w:rsidTr="00D9418A">
        <w:tc>
          <w:tcPr>
            <w:tcW w:w="1228" w:type="dxa"/>
          </w:tcPr>
          <w:p w:rsidR="006A14BD" w:rsidRDefault="00A65B1E" w:rsidP="006A14BD">
            <w:pPr>
              <w:jc w:val="center"/>
            </w:pPr>
            <w:r>
              <w:t>ноябрь</w:t>
            </w:r>
          </w:p>
        </w:tc>
        <w:tc>
          <w:tcPr>
            <w:tcW w:w="2792" w:type="dxa"/>
          </w:tcPr>
          <w:p w:rsidR="006A14BD" w:rsidRDefault="006614D5" w:rsidP="00A65B1E">
            <w:r>
              <w:t>- Экскурсия в профессию</w:t>
            </w:r>
          </w:p>
          <w:p w:rsidR="00555FFF" w:rsidRDefault="00555FFF" w:rsidP="00A65B1E">
            <w:r>
              <w:t>(по классам)</w:t>
            </w:r>
          </w:p>
        </w:tc>
        <w:tc>
          <w:tcPr>
            <w:tcW w:w="3034" w:type="dxa"/>
          </w:tcPr>
          <w:p w:rsidR="00BF1223" w:rsidRDefault="00BF1223" w:rsidP="00A65B1E">
            <w:r>
              <w:t xml:space="preserve">Методическое совещание «Психологические аспекты  </w:t>
            </w:r>
            <w:proofErr w:type="spellStart"/>
            <w:r>
              <w:t>профориентацинной</w:t>
            </w:r>
            <w:proofErr w:type="spellEnd"/>
            <w:r>
              <w:t xml:space="preserve"> работы  с учащимися»</w:t>
            </w:r>
          </w:p>
        </w:tc>
        <w:tc>
          <w:tcPr>
            <w:tcW w:w="2517" w:type="dxa"/>
          </w:tcPr>
          <w:p w:rsidR="006614D5" w:rsidRDefault="006614D5" w:rsidP="006614D5">
            <w:r>
              <w:t>- Взаимодействие с Молодёжным центром по вопросам профориентации</w:t>
            </w:r>
          </w:p>
          <w:p w:rsidR="00555FFF" w:rsidRDefault="00555FFF" w:rsidP="006614D5"/>
          <w:p w:rsidR="00555FFF" w:rsidRDefault="00E62363" w:rsidP="006614D5">
            <w:r>
              <w:t xml:space="preserve">- Проект «Профессии киногероев», </w:t>
            </w:r>
            <w:proofErr w:type="spellStart"/>
            <w:r>
              <w:t>посв</w:t>
            </w:r>
            <w:proofErr w:type="spellEnd"/>
            <w:r>
              <w:t>. Году отечественного кино.</w:t>
            </w:r>
          </w:p>
          <w:p w:rsidR="00BF1223" w:rsidRDefault="00BF1223" w:rsidP="006614D5"/>
          <w:p w:rsidR="00BF1223" w:rsidRDefault="00BF1223" w:rsidP="006614D5"/>
          <w:p w:rsidR="00E62363" w:rsidRDefault="00E62363" w:rsidP="006614D5"/>
        </w:tc>
      </w:tr>
      <w:tr w:rsidR="006A14BD" w:rsidTr="00D9418A">
        <w:tc>
          <w:tcPr>
            <w:tcW w:w="1228" w:type="dxa"/>
          </w:tcPr>
          <w:p w:rsidR="006A14BD" w:rsidRDefault="00555FFF" w:rsidP="006A14BD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792" w:type="dxa"/>
          </w:tcPr>
          <w:p w:rsidR="006A14BD" w:rsidRDefault="00555FFF" w:rsidP="00555FFF">
            <w:r>
              <w:t>- Уроки профориентации  (по классам)</w:t>
            </w:r>
          </w:p>
          <w:p w:rsidR="00E73449" w:rsidRDefault="00E73449" w:rsidP="00555FFF">
            <w:r>
              <w:t>- Творческий сбор «Мир моих увлечений»</w:t>
            </w:r>
          </w:p>
        </w:tc>
        <w:tc>
          <w:tcPr>
            <w:tcW w:w="3034" w:type="dxa"/>
          </w:tcPr>
          <w:p w:rsidR="006A14BD" w:rsidRDefault="006A14BD" w:rsidP="006A14BD">
            <w:pPr>
              <w:jc w:val="center"/>
            </w:pPr>
          </w:p>
        </w:tc>
        <w:tc>
          <w:tcPr>
            <w:tcW w:w="2517" w:type="dxa"/>
          </w:tcPr>
          <w:p w:rsidR="006A14BD" w:rsidRDefault="00555FFF" w:rsidP="00555FFF">
            <w:r>
              <w:t>- Проведение цикла радиопередач, посвящённых профессиям будущего</w:t>
            </w:r>
          </w:p>
          <w:p w:rsidR="00D91ACD" w:rsidRDefault="00D91ACD" w:rsidP="00555FFF"/>
        </w:tc>
      </w:tr>
      <w:tr w:rsidR="00555FFF" w:rsidTr="00D9418A">
        <w:tc>
          <w:tcPr>
            <w:tcW w:w="1228" w:type="dxa"/>
          </w:tcPr>
          <w:p w:rsidR="00555FFF" w:rsidRDefault="00555FFF" w:rsidP="006A14BD">
            <w:pPr>
              <w:jc w:val="center"/>
            </w:pPr>
            <w:r>
              <w:t>январь</w:t>
            </w:r>
          </w:p>
        </w:tc>
        <w:tc>
          <w:tcPr>
            <w:tcW w:w="2792" w:type="dxa"/>
          </w:tcPr>
          <w:p w:rsidR="00555FFF" w:rsidRDefault="00555FFF" w:rsidP="005A7FE5">
            <w:r>
              <w:t>- Уроки профориентации  (по классам)</w:t>
            </w:r>
          </w:p>
          <w:p w:rsidR="00E62363" w:rsidRDefault="00E62363" w:rsidP="005A7FE5"/>
          <w:p w:rsidR="00E62363" w:rsidRDefault="00E62363" w:rsidP="005A7FE5">
            <w:r>
              <w:t xml:space="preserve">- Фотоконкурс  «Любимое дело», </w:t>
            </w:r>
            <w:proofErr w:type="spellStart"/>
            <w:r>
              <w:t>посв</w:t>
            </w:r>
            <w:proofErr w:type="spellEnd"/>
            <w:r>
              <w:t>. профессиям родителей</w:t>
            </w:r>
          </w:p>
          <w:p w:rsidR="00BF1223" w:rsidRDefault="00BF1223" w:rsidP="005A7FE5"/>
          <w:p w:rsidR="00BF1223" w:rsidRDefault="00BF1223" w:rsidP="005A7FE5">
            <w:r>
              <w:t xml:space="preserve">- Профессиональные пробы учащихся 6-х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91ACD" w:rsidRDefault="00D91ACD" w:rsidP="005A7FE5"/>
        </w:tc>
        <w:tc>
          <w:tcPr>
            <w:tcW w:w="3034" w:type="dxa"/>
          </w:tcPr>
          <w:p w:rsidR="00BF1223" w:rsidRDefault="00BF1223" w:rsidP="00BF1223">
            <w:r>
              <w:t>-Педагогический совет «Потенциал ОУ в реализации проекта по профессиональному самоопределению учащихся»</w:t>
            </w:r>
          </w:p>
          <w:p w:rsidR="00555FFF" w:rsidRDefault="00555FFF" w:rsidP="00B80C72"/>
        </w:tc>
        <w:tc>
          <w:tcPr>
            <w:tcW w:w="2517" w:type="dxa"/>
          </w:tcPr>
          <w:p w:rsidR="00555FFF" w:rsidRDefault="00555FFF" w:rsidP="005A7FE5">
            <w:r>
              <w:t xml:space="preserve">- </w:t>
            </w:r>
            <w:r w:rsidR="00E62363">
              <w:t xml:space="preserve">Анкетирование учащихся 9 </w:t>
            </w:r>
            <w:proofErr w:type="spellStart"/>
            <w:r w:rsidR="00E62363">
              <w:t>кл</w:t>
            </w:r>
            <w:proofErr w:type="spellEnd"/>
            <w:r w:rsidR="00E62363">
              <w:t>. на предмет профессиональных предпочтений</w:t>
            </w:r>
          </w:p>
          <w:p w:rsidR="00555FFF" w:rsidRDefault="00555FFF" w:rsidP="005A7FE5"/>
        </w:tc>
      </w:tr>
      <w:tr w:rsidR="00555FFF" w:rsidTr="00D9418A">
        <w:tc>
          <w:tcPr>
            <w:tcW w:w="1228" w:type="dxa"/>
          </w:tcPr>
          <w:p w:rsidR="00555FFF" w:rsidRDefault="00E62363" w:rsidP="006A14BD">
            <w:pPr>
              <w:jc w:val="center"/>
            </w:pPr>
            <w:r>
              <w:t>февраль</w:t>
            </w:r>
          </w:p>
        </w:tc>
        <w:tc>
          <w:tcPr>
            <w:tcW w:w="2792" w:type="dxa"/>
          </w:tcPr>
          <w:p w:rsidR="00555FFF" w:rsidRDefault="00E62363" w:rsidP="00E62363">
            <w:r>
              <w:t xml:space="preserve">- Научная конференция учащихся 5-7 классов </w:t>
            </w:r>
            <w:proofErr w:type="gramStart"/>
            <w:r>
              <w:t xml:space="preserve">( </w:t>
            </w:r>
            <w:proofErr w:type="gramEnd"/>
            <w:r>
              <w:t>с включением  тематического раздела  «Профессии будущего»</w:t>
            </w:r>
          </w:p>
          <w:p w:rsidR="00BF1223" w:rsidRDefault="00BF1223" w:rsidP="00E62363"/>
          <w:p w:rsidR="00BF1223" w:rsidRDefault="00BF1223" w:rsidP="00BF1223">
            <w:r>
              <w:t xml:space="preserve">- Профессиональные пробы учащихся 6-х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F1223" w:rsidRDefault="00BF1223" w:rsidP="00E62363"/>
        </w:tc>
        <w:tc>
          <w:tcPr>
            <w:tcW w:w="3034" w:type="dxa"/>
          </w:tcPr>
          <w:p w:rsidR="00555FFF" w:rsidRDefault="00E73449" w:rsidP="00E73449">
            <w:r>
              <w:t>Общешкольная  родительская конференция  «Путь в профессию начинается в школе»</w:t>
            </w:r>
          </w:p>
        </w:tc>
        <w:tc>
          <w:tcPr>
            <w:tcW w:w="2517" w:type="dxa"/>
          </w:tcPr>
          <w:p w:rsidR="00555FFF" w:rsidRDefault="00E62363" w:rsidP="00E62363">
            <w:r>
              <w:t xml:space="preserve">- Подготовка и демонстрация телевизионных сюжетов «Редкие профессии» на </w:t>
            </w:r>
            <w:proofErr w:type="gramStart"/>
            <w:r>
              <w:t>гимназическом</w:t>
            </w:r>
            <w:proofErr w:type="gramEnd"/>
            <w:r>
              <w:t xml:space="preserve"> БРИГ-ТВ</w:t>
            </w:r>
          </w:p>
          <w:p w:rsidR="00D91ACD" w:rsidRDefault="00D91ACD" w:rsidP="00E62363"/>
        </w:tc>
      </w:tr>
      <w:tr w:rsidR="00555FFF" w:rsidTr="00D9418A">
        <w:tc>
          <w:tcPr>
            <w:tcW w:w="1228" w:type="dxa"/>
          </w:tcPr>
          <w:p w:rsidR="00555FFF" w:rsidRDefault="00E73449" w:rsidP="006A14BD">
            <w:pPr>
              <w:jc w:val="center"/>
            </w:pPr>
            <w:r>
              <w:t>март</w:t>
            </w:r>
          </w:p>
        </w:tc>
        <w:tc>
          <w:tcPr>
            <w:tcW w:w="2792" w:type="dxa"/>
          </w:tcPr>
          <w:p w:rsidR="00555FFF" w:rsidRDefault="00E73449" w:rsidP="00E73449">
            <w:r>
              <w:t>- Общешкольная  игра «Ярмарка профессий»</w:t>
            </w:r>
          </w:p>
          <w:p w:rsidR="00E73449" w:rsidRDefault="00E73449" w:rsidP="00E73449"/>
          <w:p w:rsidR="00BF1223" w:rsidRDefault="00BF1223" w:rsidP="00E73449">
            <w:r>
              <w:t xml:space="preserve">- Профессиональные пробы учащихся 6-х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34" w:type="dxa"/>
          </w:tcPr>
          <w:p w:rsidR="00555FFF" w:rsidRDefault="00E73449" w:rsidP="00E73449">
            <w:r>
              <w:t>Привлечение родителей и учителей к организации игры «Ярмарка профессий»</w:t>
            </w:r>
          </w:p>
        </w:tc>
        <w:tc>
          <w:tcPr>
            <w:tcW w:w="2517" w:type="dxa"/>
          </w:tcPr>
          <w:p w:rsidR="00555FFF" w:rsidRDefault="00D91ACD" w:rsidP="00E73449">
            <w:r>
              <w:t>Выпуск гимназической газеты «Зеркало» с рубрикой «Мастера» (о людях, прославивших свою профессию)</w:t>
            </w:r>
          </w:p>
          <w:p w:rsidR="00D91ACD" w:rsidRDefault="00D91ACD" w:rsidP="00E73449"/>
        </w:tc>
      </w:tr>
      <w:tr w:rsidR="00E73449" w:rsidTr="00D9418A">
        <w:tc>
          <w:tcPr>
            <w:tcW w:w="1228" w:type="dxa"/>
          </w:tcPr>
          <w:p w:rsidR="00E73449" w:rsidRDefault="00E73449" w:rsidP="006A14BD">
            <w:pPr>
              <w:jc w:val="center"/>
            </w:pPr>
            <w:r>
              <w:t>апрель</w:t>
            </w:r>
          </w:p>
        </w:tc>
        <w:tc>
          <w:tcPr>
            <w:tcW w:w="2792" w:type="dxa"/>
          </w:tcPr>
          <w:p w:rsidR="00E73449" w:rsidRDefault="00E73449" w:rsidP="00E73449">
            <w:r>
              <w:t xml:space="preserve">- Научная конференция учащихся 8-11 классов </w:t>
            </w:r>
            <w:proofErr w:type="gramStart"/>
            <w:r>
              <w:t xml:space="preserve">( </w:t>
            </w:r>
            <w:proofErr w:type="gramEnd"/>
            <w:r>
              <w:t>с включением  тематического раздела  «Профессии будущего»</w:t>
            </w:r>
          </w:p>
          <w:p w:rsidR="00BF1223" w:rsidRDefault="00BF1223" w:rsidP="00E73449"/>
          <w:p w:rsidR="00BF1223" w:rsidRDefault="00BF1223" w:rsidP="00E73449">
            <w:r>
              <w:t xml:space="preserve">- Профессиональные пробы учащихся 6-х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91ACD" w:rsidRDefault="00D91ACD" w:rsidP="00E73449"/>
        </w:tc>
        <w:tc>
          <w:tcPr>
            <w:tcW w:w="3034" w:type="dxa"/>
          </w:tcPr>
          <w:p w:rsidR="00E73449" w:rsidRDefault="00E73449" w:rsidP="00C64369"/>
        </w:tc>
        <w:tc>
          <w:tcPr>
            <w:tcW w:w="2517" w:type="dxa"/>
          </w:tcPr>
          <w:p w:rsidR="00E73449" w:rsidRDefault="00E73449" w:rsidP="00E73449">
            <w:r>
              <w:t>-Представление эскизов оформления школьного двора</w:t>
            </w:r>
          </w:p>
        </w:tc>
      </w:tr>
      <w:tr w:rsidR="00E73449" w:rsidTr="00D9418A">
        <w:tc>
          <w:tcPr>
            <w:tcW w:w="1228" w:type="dxa"/>
          </w:tcPr>
          <w:p w:rsidR="00E73449" w:rsidRDefault="00E73449" w:rsidP="006A14BD">
            <w:pPr>
              <w:jc w:val="center"/>
            </w:pPr>
            <w:r>
              <w:t>май</w:t>
            </w:r>
          </w:p>
        </w:tc>
        <w:tc>
          <w:tcPr>
            <w:tcW w:w="2792" w:type="dxa"/>
          </w:tcPr>
          <w:p w:rsidR="00E73449" w:rsidRDefault="00E73449" w:rsidP="00E73449">
            <w:r>
              <w:t xml:space="preserve">Творческий отчёт </w:t>
            </w:r>
            <w:r w:rsidR="00C64369">
              <w:t>по внеурочной деятельности учащихся</w:t>
            </w:r>
          </w:p>
          <w:p w:rsidR="00BF1223" w:rsidRDefault="00BF1223" w:rsidP="00E73449"/>
          <w:p w:rsidR="00BF1223" w:rsidRDefault="00BF1223" w:rsidP="00BF1223">
            <w:r>
              <w:t xml:space="preserve">- Профессиональные пробы учащихся 6-х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F1223" w:rsidRDefault="00BF1223" w:rsidP="00E73449"/>
          <w:p w:rsidR="00D91ACD" w:rsidRDefault="00D91ACD" w:rsidP="00E73449"/>
        </w:tc>
        <w:tc>
          <w:tcPr>
            <w:tcW w:w="3034" w:type="dxa"/>
          </w:tcPr>
          <w:p w:rsidR="00E73449" w:rsidRDefault="00C64369" w:rsidP="00C64369">
            <w:r>
              <w:t>Методическое совещание по подведению итогов работы МРЦ</w:t>
            </w:r>
          </w:p>
        </w:tc>
        <w:tc>
          <w:tcPr>
            <w:tcW w:w="2517" w:type="dxa"/>
          </w:tcPr>
          <w:p w:rsidR="00E73449" w:rsidRDefault="00B80C72" w:rsidP="00E73449">
            <w:r>
              <w:t>Благоустройство школьного цветника</w:t>
            </w:r>
          </w:p>
        </w:tc>
      </w:tr>
      <w:tr w:rsidR="00C64369" w:rsidTr="00D9418A">
        <w:tc>
          <w:tcPr>
            <w:tcW w:w="1228" w:type="dxa"/>
          </w:tcPr>
          <w:p w:rsidR="00C64369" w:rsidRDefault="00C64369" w:rsidP="006A14BD">
            <w:pPr>
              <w:jc w:val="center"/>
            </w:pPr>
            <w:r>
              <w:t>июнь</w:t>
            </w:r>
          </w:p>
        </w:tc>
        <w:tc>
          <w:tcPr>
            <w:tcW w:w="2792" w:type="dxa"/>
          </w:tcPr>
          <w:p w:rsidR="00C64369" w:rsidRDefault="00B80C72" w:rsidP="00E73449">
            <w:r>
              <w:t>Работа трудовой бригады по оформлению витражей внутреннего двора</w:t>
            </w:r>
          </w:p>
        </w:tc>
        <w:tc>
          <w:tcPr>
            <w:tcW w:w="3034" w:type="dxa"/>
          </w:tcPr>
          <w:p w:rsidR="00C64369" w:rsidRDefault="00C64369" w:rsidP="00C64369"/>
        </w:tc>
        <w:tc>
          <w:tcPr>
            <w:tcW w:w="2517" w:type="dxa"/>
          </w:tcPr>
          <w:p w:rsidR="00C64369" w:rsidRDefault="00C64369" w:rsidP="00E73449"/>
        </w:tc>
      </w:tr>
    </w:tbl>
    <w:p w:rsidR="006A14BD" w:rsidRDefault="006A14BD" w:rsidP="006A14BD">
      <w:pPr>
        <w:jc w:val="center"/>
      </w:pPr>
    </w:p>
    <w:sectPr w:rsidR="006A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E5"/>
    <w:rsid w:val="000B1095"/>
    <w:rsid w:val="00224156"/>
    <w:rsid w:val="00426501"/>
    <w:rsid w:val="00555FFF"/>
    <w:rsid w:val="006614D5"/>
    <w:rsid w:val="006A14BD"/>
    <w:rsid w:val="00706EC4"/>
    <w:rsid w:val="007A2662"/>
    <w:rsid w:val="00A65B1E"/>
    <w:rsid w:val="00B80C72"/>
    <w:rsid w:val="00BF1223"/>
    <w:rsid w:val="00C64369"/>
    <w:rsid w:val="00C84B31"/>
    <w:rsid w:val="00D91ACD"/>
    <w:rsid w:val="00D9418A"/>
    <w:rsid w:val="00E62363"/>
    <w:rsid w:val="00E73449"/>
    <w:rsid w:val="00E97CE5"/>
    <w:rsid w:val="00EB55E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Вадимовна</dc:creator>
  <cp:keywords/>
  <dc:description/>
  <cp:lastModifiedBy>TENSOR</cp:lastModifiedBy>
  <cp:revision>10</cp:revision>
  <dcterms:created xsi:type="dcterms:W3CDTF">2016-09-16T06:41:00Z</dcterms:created>
  <dcterms:modified xsi:type="dcterms:W3CDTF">2016-12-29T09:48:00Z</dcterms:modified>
</cp:coreProperties>
</file>