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9A" w:rsidRPr="00D43C9A" w:rsidRDefault="00D43C9A" w:rsidP="00D43C9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</w:p>
    <w:p w:rsidR="00D43C9A" w:rsidRPr="00D43C9A" w:rsidRDefault="006E62BA" w:rsidP="00D43C9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</w:pPr>
      <w:r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>ПОКАЗАТЕЛИ</w:t>
      </w:r>
      <w:r w:rsidR="00D43C9A" w:rsidRPr="00D43C9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 xml:space="preserve">ДЕЯТЕЛЬНОСТИ </w:t>
      </w:r>
      <w:r w:rsid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>МОУ гимназии №2</w:t>
      </w:r>
    </w:p>
    <w:p w:rsidR="00556873" w:rsidRPr="00D43C9A" w:rsidRDefault="00D43C9A" w:rsidP="00D43C9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</w:pPr>
      <w:r w:rsidRPr="00D43C9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(</w:t>
      </w:r>
      <w:r w:rsidR="00556873"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 xml:space="preserve"> САМООБСЛЕДОВАНИЕ) за 2013-14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074"/>
        <w:gridCol w:w="2960"/>
      </w:tblGrid>
      <w:tr w:rsidR="006E62BA" w:rsidRPr="009D0E17" w:rsidTr="004A3EE0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6E62BA" w:rsidRPr="009D0E17" w:rsidTr="004A3EE0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60" w:type="dxa"/>
          </w:tcPr>
          <w:p w:rsidR="006E62BA" w:rsidRPr="009D0E17" w:rsidRDefault="006E62BA" w:rsidP="001E6C3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792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554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238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960" w:type="dxa"/>
            <w:vAlign w:val="center"/>
          </w:tcPr>
          <w:p w:rsidR="006E62BA" w:rsidRDefault="00EE67B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 человека</w:t>
            </w:r>
          </w:p>
          <w:p w:rsidR="00EE67BC" w:rsidRPr="009D0E17" w:rsidRDefault="00EE67B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07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4,51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4,30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79,18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62,54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4A3EE0">
        <w:trPr>
          <w:trHeight w:val="1417"/>
        </w:trPr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9269A5" w:rsidRDefault="009269A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9269A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9269A5" w:rsidRDefault="001776AF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9269A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%                                              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960" w:type="dxa"/>
            <w:vAlign w:val="center"/>
          </w:tcPr>
          <w:p w:rsidR="001E6C37" w:rsidRDefault="001E6C3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436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1E6C3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D43C9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960" w:type="dxa"/>
            <w:vAlign w:val="center"/>
          </w:tcPr>
          <w:p w:rsidR="00760A79" w:rsidRDefault="00760A79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760A79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2960" w:type="dxa"/>
            <w:vAlign w:val="center"/>
          </w:tcPr>
          <w:p w:rsidR="00760A79" w:rsidRDefault="00760A79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760A79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2960" w:type="dxa"/>
            <w:vAlign w:val="center"/>
          </w:tcPr>
          <w:p w:rsidR="001E6C37" w:rsidRDefault="001E6C3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1E6C3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2960" w:type="dxa"/>
            <w:vAlign w:val="center"/>
          </w:tcPr>
          <w:p w:rsidR="001E6C37" w:rsidRDefault="008E469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1E6C3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E4692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960" w:type="dxa"/>
            <w:vAlign w:val="center"/>
          </w:tcPr>
          <w:p w:rsidR="00720C81" w:rsidRDefault="00720C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720C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960" w:type="dxa"/>
            <w:vAlign w:val="center"/>
          </w:tcPr>
          <w:p w:rsidR="00720C81" w:rsidRDefault="00720C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238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720C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960" w:type="dxa"/>
            <w:vAlign w:val="center"/>
          </w:tcPr>
          <w:p w:rsidR="00A4350C" w:rsidRDefault="00A4350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62BA" w:rsidRPr="009D0E17" w:rsidRDefault="00A4350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2960" w:type="dxa"/>
            <w:vAlign w:val="center"/>
          </w:tcPr>
          <w:p w:rsidR="00EC5B58" w:rsidRDefault="00EC5B5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EC5B5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960" w:type="dxa"/>
            <w:vAlign w:val="center"/>
          </w:tcPr>
          <w:p w:rsidR="006E62BA" w:rsidRPr="009D0E17" w:rsidRDefault="00EE67B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6E62BA" w:rsidRDefault="00EE67B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человек</w:t>
            </w:r>
          </w:p>
          <w:p w:rsidR="00EE67BC" w:rsidRPr="009D0E17" w:rsidRDefault="00EE67B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B6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6E62BA" w:rsidRDefault="00B64CF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57E9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A57E9E" w:rsidRPr="009D0E17" w:rsidRDefault="00B64CF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 </w:t>
            </w:r>
            <w:r w:rsidR="00A57E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6E62BA" w:rsidRDefault="00B64CF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64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E647A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647A6" w:rsidRPr="009D0E17" w:rsidRDefault="00B64CF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5,8 </w:t>
            </w:r>
            <w:r w:rsidR="00E647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6E62BA" w:rsidRDefault="00E647A6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64CF8" w:rsidRDefault="00B64CF8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3,9 %</w:t>
            </w:r>
          </w:p>
          <w:p w:rsidR="00E647A6" w:rsidRPr="009D0E17" w:rsidRDefault="00E647A6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60" w:type="dxa"/>
            <w:vAlign w:val="center"/>
          </w:tcPr>
          <w:p w:rsidR="006E62BA" w:rsidRDefault="001234C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42человека</w:t>
            </w:r>
          </w:p>
          <w:p w:rsidR="001234C7" w:rsidRPr="009D0E17" w:rsidRDefault="001234C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960" w:type="dxa"/>
            <w:vAlign w:val="center"/>
          </w:tcPr>
          <w:p w:rsidR="006E62BA" w:rsidRDefault="001234C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человека</w:t>
            </w:r>
          </w:p>
          <w:p w:rsidR="001234C7" w:rsidRPr="009D0E17" w:rsidRDefault="001234C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960" w:type="dxa"/>
            <w:vAlign w:val="center"/>
          </w:tcPr>
          <w:p w:rsidR="006E62BA" w:rsidRDefault="00E7091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  <w:p w:rsidR="00E70917" w:rsidRPr="009D0E17" w:rsidRDefault="00E7091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960" w:type="dxa"/>
            <w:vAlign w:val="center"/>
          </w:tcPr>
          <w:p w:rsidR="006E62BA" w:rsidRDefault="00482F9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7091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E70917" w:rsidRPr="009D0E17" w:rsidRDefault="00482F9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E709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960" w:type="dxa"/>
            <w:vAlign w:val="center"/>
          </w:tcPr>
          <w:p w:rsidR="006E62BA" w:rsidRDefault="007614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:rsidR="007614B7" w:rsidRPr="009D0E17" w:rsidRDefault="007614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60" w:type="dxa"/>
            <w:vAlign w:val="center"/>
          </w:tcPr>
          <w:p w:rsidR="006E62BA" w:rsidRDefault="00482F9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  <w:p w:rsidR="00482F98" w:rsidRPr="009D0E17" w:rsidRDefault="00482F9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60" w:type="dxa"/>
            <w:vAlign w:val="center"/>
          </w:tcPr>
          <w:p w:rsidR="006E62BA" w:rsidRDefault="00D43C9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  <w:p w:rsidR="00D43C9A" w:rsidRPr="009D0E17" w:rsidRDefault="00D43C9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60" w:type="dxa"/>
            <w:vAlign w:val="center"/>
          </w:tcPr>
          <w:p w:rsidR="006E62BA" w:rsidRDefault="00D8696B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 человека</w:t>
            </w:r>
          </w:p>
          <w:p w:rsidR="00D8696B" w:rsidRPr="009D0E17" w:rsidRDefault="00D8696B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75 %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960" w:type="dxa"/>
            <w:vAlign w:val="center"/>
          </w:tcPr>
          <w:p w:rsidR="006E62BA" w:rsidRDefault="00D8696B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93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</w:t>
            </w:r>
            <w:r w:rsidR="00270937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270937" w:rsidRPr="009D0E17" w:rsidRDefault="0009580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42 %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960" w:type="dxa"/>
          </w:tcPr>
          <w:p w:rsidR="006E62BA" w:rsidRPr="009D0E17" w:rsidRDefault="006E62BA" w:rsidP="001E6C3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960" w:type="dxa"/>
            <w:vAlign w:val="center"/>
          </w:tcPr>
          <w:p w:rsidR="006E62BA" w:rsidRPr="009D0E17" w:rsidRDefault="0097750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245C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960" w:type="dxa"/>
            <w:vAlign w:val="center"/>
          </w:tcPr>
          <w:p w:rsidR="006E62BA" w:rsidRPr="009D0E17" w:rsidRDefault="00071864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19,4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960" w:type="dxa"/>
            <w:vAlign w:val="center"/>
          </w:tcPr>
          <w:p w:rsidR="006E62BA" w:rsidRPr="009D0E17" w:rsidRDefault="00245C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9D0E17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960" w:type="dxa"/>
            <w:vAlign w:val="center"/>
          </w:tcPr>
          <w:p w:rsidR="009508B2" w:rsidRDefault="009508B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792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62BA" w:rsidRPr="009D0E17" w:rsidRDefault="009508B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960" w:type="dxa"/>
            <w:vAlign w:val="center"/>
          </w:tcPr>
          <w:p w:rsidR="006E62BA" w:rsidRPr="009D0E17" w:rsidRDefault="0067105E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50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94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6E62BA" w:rsidRDefault="006E62BA"/>
    <w:p w:rsidR="004555FA" w:rsidRDefault="004555FA"/>
    <w:p w:rsidR="004555FA" w:rsidRPr="003B44B6" w:rsidRDefault="003B44B6" w:rsidP="0088281B">
      <w:pPr>
        <w:jc w:val="center"/>
        <w:rPr>
          <w:rFonts w:ascii="Times New Roman" w:hAnsi="Times New Roman" w:cs="Times New Roman"/>
          <w:sz w:val="32"/>
          <w:szCs w:val="24"/>
          <w:lang w:val="en-US"/>
        </w:rPr>
      </w:pPr>
      <w:r w:rsidRPr="003B44B6">
        <w:rPr>
          <w:rFonts w:ascii="Times New Roman" w:hAnsi="Times New Roman" w:cs="Times New Roman"/>
          <w:sz w:val="32"/>
          <w:szCs w:val="24"/>
        </w:rPr>
        <w:lastRenderedPageBreak/>
        <w:t>Аналитическая часть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По данным АСИОУ «Школа» количе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ство учащихся  </w:t>
      </w:r>
      <w:proofErr w:type="gramStart"/>
      <w:r w:rsidR="002B34E8" w:rsidRPr="003B44B6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2B34E8" w:rsidRPr="003B44B6">
        <w:rPr>
          <w:rFonts w:ascii="Times New Roman" w:hAnsi="Times New Roman" w:cs="Times New Roman"/>
          <w:sz w:val="24"/>
          <w:szCs w:val="24"/>
        </w:rPr>
        <w:t xml:space="preserve"> 2013-14 учебного года составило 792 человека, 3,2</w:t>
      </w:r>
      <w:r w:rsidRPr="003B44B6">
        <w:rPr>
          <w:rFonts w:ascii="Times New Roman" w:hAnsi="Times New Roman" w:cs="Times New Roman"/>
          <w:sz w:val="24"/>
          <w:szCs w:val="24"/>
        </w:rPr>
        <w:t xml:space="preserve"> % из них составили представители  других национальностей. Педагогических работников </w:t>
      </w:r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Pr="003B44B6">
        <w:rPr>
          <w:rFonts w:ascii="Times New Roman" w:hAnsi="Times New Roman" w:cs="Times New Roman"/>
          <w:sz w:val="24"/>
          <w:szCs w:val="24"/>
        </w:rPr>
        <w:t xml:space="preserve"> 51 человек со с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редним педагогическим стажем 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— </w:t>
      </w:r>
      <w:r w:rsidR="002B34E8" w:rsidRPr="003B44B6">
        <w:rPr>
          <w:rFonts w:ascii="Times New Roman" w:hAnsi="Times New Roman" w:cs="Times New Roman"/>
          <w:sz w:val="24"/>
          <w:szCs w:val="24"/>
        </w:rPr>
        <w:t>23</w:t>
      </w:r>
      <w:r w:rsidRPr="003B44B6">
        <w:rPr>
          <w:rFonts w:ascii="Times New Roman" w:hAnsi="Times New Roman" w:cs="Times New Roman"/>
          <w:sz w:val="24"/>
          <w:szCs w:val="24"/>
        </w:rPr>
        <w:t xml:space="preserve"> года. Из них имеют  Почетное звание «Заслуженный учитель РФ» 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— </w:t>
      </w:r>
      <w:r w:rsidRPr="003B44B6">
        <w:rPr>
          <w:rFonts w:ascii="Times New Roman" w:hAnsi="Times New Roman" w:cs="Times New Roman"/>
          <w:sz w:val="24"/>
          <w:szCs w:val="24"/>
        </w:rPr>
        <w:t>5</w:t>
      </w:r>
      <w:r w:rsidR="003B44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B44B6">
        <w:rPr>
          <w:rFonts w:ascii="Times New Roman" w:hAnsi="Times New Roman" w:cs="Times New Roman"/>
          <w:sz w:val="24"/>
          <w:szCs w:val="24"/>
        </w:rPr>
        <w:t xml:space="preserve">человек, Почетное звание «Почетный работник общего образования РФ» </w:t>
      </w:r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Pr="003B44B6">
        <w:rPr>
          <w:rFonts w:ascii="Times New Roman" w:hAnsi="Times New Roman" w:cs="Times New Roman"/>
          <w:sz w:val="24"/>
          <w:szCs w:val="24"/>
        </w:rPr>
        <w:t xml:space="preserve"> 8 человек, Почетную грамоту Минист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ерства образования и науки РФ 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— </w:t>
      </w:r>
      <w:r w:rsidR="002B34E8" w:rsidRPr="003B44B6">
        <w:rPr>
          <w:rFonts w:ascii="Times New Roman" w:hAnsi="Times New Roman" w:cs="Times New Roman"/>
          <w:sz w:val="24"/>
          <w:szCs w:val="24"/>
        </w:rPr>
        <w:t>9</w:t>
      </w:r>
      <w:r w:rsidRPr="003B44B6">
        <w:rPr>
          <w:rFonts w:ascii="Times New Roman" w:hAnsi="Times New Roman" w:cs="Times New Roman"/>
          <w:sz w:val="24"/>
          <w:szCs w:val="24"/>
        </w:rPr>
        <w:t xml:space="preserve"> человек, Победителей конкурса ПНП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 «Образование»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 — 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7 человек. В </w:t>
      </w:r>
      <w:proofErr w:type="spellStart"/>
      <w:r w:rsidR="002B34E8" w:rsidRPr="003B44B6">
        <w:rPr>
          <w:rFonts w:ascii="Times New Roman" w:hAnsi="Times New Roman" w:cs="Times New Roman"/>
          <w:sz w:val="24"/>
          <w:szCs w:val="24"/>
        </w:rPr>
        <w:t>педколлективе</w:t>
      </w:r>
      <w:proofErr w:type="spellEnd"/>
      <w:r w:rsidR="002B34E8" w:rsidRPr="003B44B6">
        <w:rPr>
          <w:rFonts w:ascii="Times New Roman" w:hAnsi="Times New Roman" w:cs="Times New Roman"/>
          <w:sz w:val="24"/>
          <w:szCs w:val="24"/>
        </w:rPr>
        <w:t xml:space="preserve"> работают 2 победителя областного этапа профессионального конкурса «Учитель года»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 —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4E8" w:rsidRPr="003B44B6">
        <w:rPr>
          <w:rFonts w:ascii="Times New Roman" w:hAnsi="Times New Roman" w:cs="Times New Roman"/>
          <w:sz w:val="24"/>
          <w:szCs w:val="24"/>
        </w:rPr>
        <w:t>Вилькотская</w:t>
      </w:r>
      <w:proofErr w:type="spellEnd"/>
      <w:r w:rsidR="002B34E8" w:rsidRPr="003B44B6">
        <w:rPr>
          <w:rFonts w:ascii="Times New Roman" w:hAnsi="Times New Roman" w:cs="Times New Roman"/>
          <w:sz w:val="24"/>
          <w:szCs w:val="24"/>
        </w:rPr>
        <w:t xml:space="preserve"> Е.А. и Маслеников Н.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В., а также 3 учителя </w:t>
      </w:r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 победители муниципального этапа конкурса разных лет: </w:t>
      </w:r>
      <w:proofErr w:type="spellStart"/>
      <w:r w:rsidR="002B34E8" w:rsidRPr="003B44B6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="002B34E8" w:rsidRPr="003B44B6">
        <w:rPr>
          <w:rFonts w:ascii="Times New Roman" w:hAnsi="Times New Roman" w:cs="Times New Roman"/>
          <w:sz w:val="24"/>
          <w:szCs w:val="24"/>
        </w:rPr>
        <w:t xml:space="preserve"> О.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2B34E8" w:rsidRPr="003B44B6">
        <w:rPr>
          <w:rFonts w:ascii="Times New Roman" w:hAnsi="Times New Roman" w:cs="Times New Roman"/>
          <w:sz w:val="24"/>
          <w:szCs w:val="24"/>
        </w:rPr>
        <w:t>И., Масленникова Е.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2B34E8" w:rsidRPr="003B44B6">
        <w:rPr>
          <w:rFonts w:ascii="Times New Roman" w:hAnsi="Times New Roman" w:cs="Times New Roman"/>
          <w:sz w:val="24"/>
          <w:szCs w:val="24"/>
        </w:rPr>
        <w:t>Л. и Рюмина О.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2B34E8" w:rsidRPr="003B44B6">
        <w:rPr>
          <w:rFonts w:ascii="Times New Roman" w:hAnsi="Times New Roman" w:cs="Times New Roman"/>
          <w:sz w:val="24"/>
          <w:szCs w:val="24"/>
        </w:rPr>
        <w:t>Н., что свидетельствует о серьёзном методическом потенциале коллектива</w:t>
      </w:r>
      <w:r w:rsidR="005C046E" w:rsidRPr="003B44B6">
        <w:rPr>
          <w:rFonts w:ascii="Times New Roman" w:hAnsi="Times New Roman" w:cs="Times New Roman"/>
          <w:sz w:val="24"/>
          <w:szCs w:val="24"/>
        </w:rPr>
        <w:t>, высоком уровне профессиональной мотивации</w:t>
      </w:r>
      <w:r w:rsidR="002B34E8" w:rsidRPr="003B44B6">
        <w:rPr>
          <w:rFonts w:ascii="Times New Roman" w:hAnsi="Times New Roman" w:cs="Times New Roman"/>
          <w:sz w:val="24"/>
          <w:szCs w:val="24"/>
        </w:rPr>
        <w:t xml:space="preserve"> и об открытости педагогов инновационным процессам</w:t>
      </w:r>
      <w:r w:rsidR="005C046E" w:rsidRPr="003B44B6">
        <w:rPr>
          <w:rFonts w:ascii="Times New Roman" w:hAnsi="Times New Roman" w:cs="Times New Roman"/>
          <w:sz w:val="24"/>
          <w:szCs w:val="24"/>
        </w:rPr>
        <w:t>.</w:t>
      </w:r>
    </w:p>
    <w:p w:rsidR="00AE0CAD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МОУ гимназия №2 работает над  реализацией П</w:t>
      </w:r>
      <w:r w:rsidR="009A3C36" w:rsidRPr="003B44B6">
        <w:rPr>
          <w:rFonts w:ascii="Times New Roman" w:hAnsi="Times New Roman" w:cs="Times New Roman"/>
          <w:sz w:val="24"/>
          <w:szCs w:val="24"/>
        </w:rPr>
        <w:t>рограммы развития 2011-15 гг.,</w:t>
      </w:r>
      <w:r w:rsidRPr="003B44B6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</w:t>
      </w:r>
      <w:proofErr w:type="gramStart"/>
      <w:r w:rsidRPr="003B44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44B6">
        <w:rPr>
          <w:rFonts w:ascii="Times New Roman" w:hAnsi="Times New Roman" w:cs="Times New Roman"/>
          <w:sz w:val="24"/>
          <w:szCs w:val="24"/>
        </w:rPr>
        <w:t xml:space="preserve"> НОИ «Наша новая школа». Цель Программы </w:t>
      </w:r>
      <w:proofErr w:type="gramStart"/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Pr="003B44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44B6">
        <w:rPr>
          <w:rFonts w:ascii="Times New Roman" w:hAnsi="Times New Roman" w:cs="Times New Roman"/>
          <w:sz w:val="24"/>
          <w:szCs w:val="24"/>
        </w:rPr>
        <w:t xml:space="preserve">бновление содержания и совершенствование качества образования, соответствующих новым образовательным стандартам.  </w:t>
      </w:r>
      <w:r w:rsidR="005C046E" w:rsidRPr="003B44B6">
        <w:rPr>
          <w:rFonts w:ascii="Times New Roman" w:hAnsi="Times New Roman" w:cs="Times New Roman"/>
          <w:sz w:val="24"/>
          <w:szCs w:val="24"/>
        </w:rPr>
        <w:t xml:space="preserve">В основе Программы </w:t>
      </w:r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="005C046E" w:rsidRPr="003B44B6">
        <w:rPr>
          <w:rFonts w:ascii="Times New Roman" w:hAnsi="Times New Roman" w:cs="Times New Roman"/>
          <w:sz w:val="24"/>
          <w:szCs w:val="24"/>
        </w:rPr>
        <w:t xml:space="preserve"> проекты, отражающие всё многообразие содержания образовательной деятельности гимназии.  Методологической основой является </w:t>
      </w:r>
      <w:proofErr w:type="spellStart"/>
      <w:r w:rsidR="005C046E" w:rsidRPr="003B44B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5C046E" w:rsidRPr="003B44B6">
        <w:rPr>
          <w:rFonts w:ascii="Times New Roman" w:hAnsi="Times New Roman" w:cs="Times New Roman"/>
          <w:sz w:val="24"/>
          <w:szCs w:val="24"/>
        </w:rPr>
        <w:t xml:space="preserve"> метод, что соответствует требованиям ФГОС.</w:t>
      </w:r>
      <w:r w:rsidR="005445D7" w:rsidRPr="003B44B6">
        <w:rPr>
          <w:rFonts w:ascii="Times New Roman" w:hAnsi="Times New Roman" w:cs="Times New Roman"/>
          <w:sz w:val="24"/>
          <w:szCs w:val="24"/>
        </w:rPr>
        <w:t xml:space="preserve">  Гимназия является МРЦ по  теме «Модель и алгоритм деятельности ОУ в условиях введения ФГОС ООО».</w:t>
      </w:r>
    </w:p>
    <w:p w:rsidR="004555FA" w:rsidRPr="003B44B6" w:rsidRDefault="0063688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По данным рейтинга Министерства образования и науки РФ  на основании высоких результатов обучения в 2012-13 году гимназия вошла в число 500 лучших школ России и 5 лучших школ города Ярославля.  Итоги 2013-14 учебного года  в целом  подтверждают высокую планку данного рейтинга. В ряду образовательных учреждений города Ярославля в целом и по кластеру гимназия №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Pr="003B44B6">
        <w:rPr>
          <w:rFonts w:ascii="Times New Roman" w:hAnsi="Times New Roman" w:cs="Times New Roman"/>
          <w:sz w:val="24"/>
          <w:szCs w:val="24"/>
        </w:rPr>
        <w:t>2 остается эффективным образовательным учреждением.</w:t>
      </w:r>
      <w:r w:rsidR="003A633D" w:rsidRPr="003B4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5FA" w:rsidRPr="003B44B6">
        <w:rPr>
          <w:rFonts w:ascii="Times New Roman" w:hAnsi="Times New Roman" w:cs="Times New Roman"/>
          <w:sz w:val="24"/>
          <w:szCs w:val="24"/>
        </w:rPr>
        <w:t>По числу учащихся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 —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победителей и призеров предметных  олимпиад   Гимназия в т</w:t>
      </w:r>
      <w:r w:rsidR="003A633D" w:rsidRPr="003B44B6">
        <w:rPr>
          <w:rFonts w:ascii="Times New Roman" w:hAnsi="Times New Roman" w:cs="Times New Roman"/>
          <w:sz w:val="24"/>
          <w:szCs w:val="24"/>
        </w:rPr>
        <w:t>ечение нескольких лет занимает место в пятёрке лучших школ города и области</w:t>
      </w:r>
      <w:r w:rsidR="004555FA" w:rsidRPr="003B44B6">
        <w:rPr>
          <w:rFonts w:ascii="Times New Roman" w:hAnsi="Times New Roman" w:cs="Times New Roman"/>
          <w:sz w:val="24"/>
          <w:szCs w:val="24"/>
        </w:rPr>
        <w:t>: победителей и призеров муниципального этапа Всероссийской олимпиады школьников</w:t>
      </w:r>
      <w:r w:rsidR="003A633D" w:rsidRPr="003B44B6">
        <w:rPr>
          <w:rFonts w:ascii="Times New Roman" w:hAnsi="Times New Roman" w:cs="Times New Roman"/>
          <w:sz w:val="24"/>
          <w:szCs w:val="24"/>
        </w:rPr>
        <w:t xml:space="preserve"> в 2013</w:t>
      </w:r>
      <w:r w:rsidR="00481A9C" w:rsidRPr="003B44B6">
        <w:rPr>
          <w:rFonts w:ascii="Times New Roman" w:hAnsi="Times New Roman" w:cs="Times New Roman"/>
          <w:sz w:val="24"/>
          <w:szCs w:val="24"/>
        </w:rPr>
        <w:t xml:space="preserve">-14 году </w:t>
      </w:r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="00481A9C" w:rsidRPr="003B44B6">
        <w:rPr>
          <w:rFonts w:ascii="Times New Roman" w:hAnsi="Times New Roman" w:cs="Times New Roman"/>
          <w:sz w:val="24"/>
          <w:szCs w:val="24"/>
        </w:rPr>
        <w:t xml:space="preserve"> 41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человек, рег</w:t>
      </w:r>
      <w:r w:rsidR="00481A9C" w:rsidRPr="003B44B6">
        <w:rPr>
          <w:rFonts w:ascii="Times New Roman" w:hAnsi="Times New Roman" w:cs="Times New Roman"/>
          <w:sz w:val="24"/>
          <w:szCs w:val="24"/>
        </w:rPr>
        <w:t xml:space="preserve">ионального этапа </w:t>
      </w:r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="00481A9C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4555FA" w:rsidRPr="003B44B6">
        <w:rPr>
          <w:rFonts w:ascii="Times New Roman" w:hAnsi="Times New Roman" w:cs="Times New Roman"/>
          <w:sz w:val="24"/>
          <w:szCs w:val="24"/>
        </w:rPr>
        <w:t>9 человек,</w:t>
      </w:r>
      <w:r w:rsidR="00481A9C" w:rsidRPr="003B44B6">
        <w:rPr>
          <w:rFonts w:ascii="Times New Roman" w:hAnsi="Times New Roman" w:cs="Times New Roman"/>
          <w:sz w:val="24"/>
          <w:szCs w:val="24"/>
        </w:rPr>
        <w:t xml:space="preserve"> в том числе, 2 победителя, 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уча</w:t>
      </w:r>
      <w:r w:rsidR="00481A9C" w:rsidRPr="003B44B6">
        <w:rPr>
          <w:rFonts w:ascii="Times New Roman" w:hAnsi="Times New Roman" w:cs="Times New Roman"/>
          <w:sz w:val="24"/>
          <w:szCs w:val="24"/>
        </w:rPr>
        <w:t xml:space="preserve">стников и призёров Всероссийского этапа </w:t>
      </w:r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="00481A9C" w:rsidRPr="003B44B6">
        <w:rPr>
          <w:rFonts w:ascii="Times New Roman" w:hAnsi="Times New Roman" w:cs="Times New Roman"/>
          <w:sz w:val="24"/>
          <w:szCs w:val="24"/>
        </w:rPr>
        <w:t xml:space="preserve"> 2  по искусству 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и технологии.</w:t>
      </w:r>
      <w:proofErr w:type="gramEnd"/>
      <w:r w:rsidR="00481A9C" w:rsidRPr="003B44B6">
        <w:rPr>
          <w:rFonts w:ascii="Times New Roman" w:hAnsi="Times New Roman" w:cs="Times New Roman"/>
          <w:sz w:val="24"/>
          <w:szCs w:val="24"/>
        </w:rPr>
        <w:t xml:space="preserve"> Ученица 10 класса Осипова А. </w:t>
      </w:r>
      <w:r w:rsidR="003B44B6" w:rsidRPr="003B44B6">
        <w:rPr>
          <w:rFonts w:ascii="Times New Roman" w:hAnsi="Times New Roman" w:cs="Times New Roman"/>
          <w:sz w:val="24"/>
          <w:szCs w:val="24"/>
        </w:rPr>
        <w:t>—</w:t>
      </w:r>
      <w:r w:rsidR="00481A9C" w:rsidRPr="003B44B6">
        <w:rPr>
          <w:rFonts w:ascii="Times New Roman" w:hAnsi="Times New Roman" w:cs="Times New Roman"/>
          <w:sz w:val="24"/>
          <w:szCs w:val="24"/>
        </w:rPr>
        <w:t xml:space="preserve"> призёр международной олимпиады</w:t>
      </w:r>
      <w:r w:rsidR="00A9522D" w:rsidRPr="003B44B6">
        <w:rPr>
          <w:rFonts w:ascii="Times New Roman" w:hAnsi="Times New Roman" w:cs="Times New Roman"/>
          <w:sz w:val="24"/>
          <w:szCs w:val="24"/>
        </w:rPr>
        <w:t xml:space="preserve"> «Россия</w:t>
      </w:r>
      <w:r w:rsidR="003B44B6" w:rsidRPr="003B44B6">
        <w:rPr>
          <w:rFonts w:ascii="Times New Roman" w:hAnsi="Times New Roman" w:cs="Times New Roman"/>
          <w:sz w:val="24"/>
          <w:szCs w:val="24"/>
        </w:rPr>
        <w:t>-</w:t>
      </w:r>
      <w:r w:rsidR="00A9522D" w:rsidRPr="003B44B6">
        <w:rPr>
          <w:rFonts w:ascii="Times New Roman" w:hAnsi="Times New Roman" w:cs="Times New Roman"/>
          <w:sz w:val="24"/>
          <w:szCs w:val="24"/>
        </w:rPr>
        <w:t>Беларусь: историческая и культурная общность».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Призеров малой о</w:t>
      </w:r>
      <w:r w:rsidR="005E6ADE" w:rsidRPr="003B44B6">
        <w:rPr>
          <w:rFonts w:ascii="Times New Roman" w:hAnsi="Times New Roman" w:cs="Times New Roman"/>
          <w:sz w:val="24"/>
          <w:szCs w:val="24"/>
        </w:rPr>
        <w:t xml:space="preserve">бластной олимпиады по русскому языку, литературе  и английскому языку среди учащихся </w:t>
      </w:r>
      <w:r w:rsidR="004555FA" w:rsidRPr="003B44B6">
        <w:rPr>
          <w:rFonts w:ascii="Times New Roman" w:hAnsi="Times New Roman" w:cs="Times New Roman"/>
          <w:sz w:val="24"/>
          <w:szCs w:val="24"/>
        </w:rPr>
        <w:t>7</w:t>
      </w:r>
      <w:r w:rsidR="005E6ADE" w:rsidRPr="003B44B6">
        <w:rPr>
          <w:rFonts w:ascii="Times New Roman" w:hAnsi="Times New Roman" w:cs="Times New Roman"/>
          <w:sz w:val="24"/>
          <w:szCs w:val="24"/>
        </w:rPr>
        <w:t xml:space="preserve">-8-х классов </w:t>
      </w:r>
      <w:r w:rsidR="003B44B6" w:rsidRPr="003B44B6">
        <w:rPr>
          <w:rFonts w:ascii="Times New Roman" w:hAnsi="Times New Roman" w:cs="Times New Roman"/>
          <w:sz w:val="24"/>
          <w:szCs w:val="24"/>
        </w:rPr>
        <w:t xml:space="preserve">— </w:t>
      </w:r>
      <w:r w:rsidR="005E6ADE" w:rsidRPr="003B44B6">
        <w:rPr>
          <w:rFonts w:ascii="Times New Roman" w:hAnsi="Times New Roman" w:cs="Times New Roman"/>
          <w:sz w:val="24"/>
          <w:szCs w:val="24"/>
        </w:rPr>
        <w:t>9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F2630B" w:rsidRPr="003B44B6">
        <w:rPr>
          <w:rFonts w:ascii="Times New Roman" w:hAnsi="Times New Roman" w:cs="Times New Roman"/>
          <w:sz w:val="24"/>
          <w:szCs w:val="24"/>
        </w:rPr>
        <w:t>По кластеру в сравнении с гимназиями №</w:t>
      </w:r>
      <w:r w:rsidR="00492029" w:rsidRPr="00492029">
        <w:rPr>
          <w:rFonts w:ascii="Times New Roman" w:hAnsi="Times New Roman" w:cs="Times New Roman"/>
          <w:sz w:val="24"/>
          <w:szCs w:val="24"/>
        </w:rPr>
        <w:t xml:space="preserve"> </w:t>
      </w:r>
      <w:r w:rsidR="00F2630B" w:rsidRPr="003B44B6">
        <w:rPr>
          <w:rFonts w:ascii="Times New Roman" w:hAnsi="Times New Roman" w:cs="Times New Roman"/>
          <w:sz w:val="24"/>
          <w:szCs w:val="24"/>
        </w:rPr>
        <w:t>1 и №</w:t>
      </w:r>
      <w:r w:rsidR="00492029" w:rsidRPr="00492029">
        <w:rPr>
          <w:rFonts w:ascii="Times New Roman" w:hAnsi="Times New Roman" w:cs="Times New Roman"/>
          <w:sz w:val="24"/>
          <w:szCs w:val="24"/>
        </w:rPr>
        <w:t xml:space="preserve"> </w:t>
      </w:r>
      <w:r w:rsidR="00F2630B" w:rsidRPr="003B44B6">
        <w:rPr>
          <w:rFonts w:ascii="Times New Roman" w:hAnsi="Times New Roman" w:cs="Times New Roman"/>
          <w:sz w:val="24"/>
          <w:szCs w:val="24"/>
        </w:rPr>
        <w:t xml:space="preserve">3, где призёров и победителей соответственно 17 и 32, </w:t>
      </w:r>
      <w:proofErr w:type="gramStart"/>
      <w:r w:rsidR="00F2630B" w:rsidRPr="003B44B6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F2630B" w:rsidRPr="003B44B6">
        <w:rPr>
          <w:rFonts w:ascii="Times New Roman" w:hAnsi="Times New Roman" w:cs="Times New Roman"/>
          <w:sz w:val="24"/>
          <w:szCs w:val="24"/>
        </w:rPr>
        <w:t xml:space="preserve"> ОУ</w:t>
      </w:r>
      <w:r w:rsidR="009A3C36" w:rsidRPr="003B44B6">
        <w:rPr>
          <w:rFonts w:ascii="Times New Roman" w:hAnsi="Times New Roman" w:cs="Times New Roman"/>
          <w:sz w:val="24"/>
          <w:szCs w:val="24"/>
        </w:rPr>
        <w:t xml:space="preserve"> является лидером.</w:t>
      </w:r>
      <w:r w:rsidR="00F2630B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4555FA" w:rsidRPr="003B44B6">
        <w:rPr>
          <w:rFonts w:ascii="Times New Roman" w:hAnsi="Times New Roman" w:cs="Times New Roman"/>
          <w:sz w:val="24"/>
          <w:szCs w:val="24"/>
        </w:rPr>
        <w:t>Остается высокой познавательная активност</w:t>
      </w:r>
      <w:r w:rsidR="003A633D" w:rsidRPr="003B44B6">
        <w:rPr>
          <w:rFonts w:ascii="Times New Roman" w:hAnsi="Times New Roman" w:cs="Times New Roman"/>
          <w:sz w:val="24"/>
          <w:szCs w:val="24"/>
        </w:rPr>
        <w:t xml:space="preserve">ь гимназистов: </w:t>
      </w:r>
      <w:r w:rsidR="002B15BE" w:rsidRPr="003B44B6">
        <w:rPr>
          <w:rFonts w:ascii="Times New Roman" w:hAnsi="Times New Roman" w:cs="Times New Roman"/>
          <w:sz w:val="24"/>
          <w:szCs w:val="24"/>
        </w:rPr>
        <w:t xml:space="preserve">учащиеся гимназии </w:t>
      </w:r>
      <w:r w:rsidR="00492029" w:rsidRPr="00492029">
        <w:rPr>
          <w:rFonts w:ascii="Times New Roman" w:hAnsi="Times New Roman" w:cs="Times New Roman"/>
          <w:sz w:val="24"/>
          <w:szCs w:val="24"/>
        </w:rPr>
        <w:t>—</w:t>
      </w:r>
      <w:r w:rsidR="002B15BE" w:rsidRPr="003B44B6">
        <w:rPr>
          <w:rFonts w:ascii="Times New Roman" w:hAnsi="Times New Roman" w:cs="Times New Roman"/>
          <w:sz w:val="24"/>
          <w:szCs w:val="24"/>
        </w:rPr>
        <w:t xml:space="preserve"> активные и результативные участники 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научной конференции </w:t>
      </w:r>
      <w:r w:rsidR="002B15BE" w:rsidRPr="003B44B6">
        <w:rPr>
          <w:rFonts w:ascii="Times New Roman" w:hAnsi="Times New Roman" w:cs="Times New Roman"/>
          <w:sz w:val="24"/>
          <w:szCs w:val="24"/>
        </w:rPr>
        <w:t>школьников «Открытие», областного Чемпионата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интеллектуальных игр «Команда года», интеллектуально-познавательных играх правовой и краеведческой направленности. В соответствии с проектами «Ступени культурного роста</w:t>
      </w:r>
      <w:r w:rsidR="00492029">
        <w:rPr>
          <w:rFonts w:ascii="Times New Roman" w:hAnsi="Times New Roman" w:cs="Times New Roman"/>
          <w:sz w:val="24"/>
          <w:szCs w:val="24"/>
        </w:rPr>
        <w:t>»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и «Одаренные дети» Программы развития гимназии расширен веер возможностей участия и реализации творческих способностей гимназистов в интеллектуально-познавательных, творческих и художественных конкурсах. </w:t>
      </w:r>
    </w:p>
    <w:p w:rsidR="00054BE3" w:rsidRPr="003B44B6" w:rsidRDefault="009A3C36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Об эффективности образовательного процесса  свидетельствуют и учебные итоги выпускников 11</w:t>
      </w:r>
      <w:r w:rsidR="005445D7" w:rsidRPr="003B44B6">
        <w:rPr>
          <w:rFonts w:ascii="Times New Roman" w:hAnsi="Times New Roman" w:cs="Times New Roman"/>
          <w:sz w:val="24"/>
          <w:szCs w:val="24"/>
        </w:rPr>
        <w:t>-х</w:t>
      </w:r>
      <w:r w:rsidRPr="003B44B6">
        <w:rPr>
          <w:rFonts w:ascii="Times New Roman" w:hAnsi="Times New Roman" w:cs="Times New Roman"/>
          <w:sz w:val="24"/>
          <w:szCs w:val="24"/>
        </w:rPr>
        <w:t xml:space="preserve"> классов. Из 120 выпускников 39 человек сдали ЕГЭ с результатами от 90 до 100 баллов, среди них 6 человек по двум предметам, 1</w:t>
      </w:r>
      <w:r w:rsidR="004F580F">
        <w:rPr>
          <w:rFonts w:ascii="Times New Roman" w:hAnsi="Times New Roman" w:cs="Times New Roman"/>
          <w:sz w:val="24"/>
          <w:szCs w:val="24"/>
        </w:rPr>
        <w:t>—</w:t>
      </w:r>
      <w:r w:rsidRPr="003B44B6">
        <w:rPr>
          <w:rFonts w:ascii="Times New Roman" w:hAnsi="Times New Roman" w:cs="Times New Roman"/>
          <w:sz w:val="24"/>
          <w:szCs w:val="24"/>
        </w:rPr>
        <w:t xml:space="preserve"> по трём.  Два  ученика  сдали русский язык с результатом 100 баллов.</w:t>
      </w:r>
      <w:r w:rsidR="00054BE3" w:rsidRPr="003B44B6">
        <w:rPr>
          <w:rFonts w:ascii="Times New Roman" w:hAnsi="Times New Roman" w:cs="Times New Roman"/>
          <w:sz w:val="24"/>
          <w:szCs w:val="24"/>
        </w:rPr>
        <w:t xml:space="preserve"> Выпускники получили высокие результаты  на ЕГЭ по русскому языку</w:t>
      </w:r>
      <w:r w:rsidR="004F580F">
        <w:rPr>
          <w:rFonts w:ascii="Times New Roman" w:hAnsi="Times New Roman" w:cs="Times New Roman"/>
          <w:sz w:val="24"/>
          <w:szCs w:val="24"/>
        </w:rPr>
        <w:t xml:space="preserve"> и математике. </w:t>
      </w:r>
      <w:r w:rsidRPr="003B44B6">
        <w:rPr>
          <w:rFonts w:ascii="Times New Roman" w:hAnsi="Times New Roman" w:cs="Times New Roman"/>
          <w:sz w:val="24"/>
          <w:szCs w:val="24"/>
        </w:rPr>
        <w:t>5 выпускников 2013-14 года представлены в справочнике «Лучшие выпускники учебных заведений</w:t>
      </w:r>
      <w:r w:rsidR="00474204" w:rsidRPr="003B44B6">
        <w:rPr>
          <w:rFonts w:ascii="Times New Roman" w:hAnsi="Times New Roman" w:cs="Times New Roman"/>
          <w:sz w:val="24"/>
          <w:szCs w:val="24"/>
        </w:rPr>
        <w:t xml:space="preserve"> Ярославской области», 1</w:t>
      </w:r>
      <w:r w:rsidR="004F580F">
        <w:rPr>
          <w:rFonts w:ascii="Times New Roman" w:hAnsi="Times New Roman" w:cs="Times New Roman"/>
          <w:sz w:val="24"/>
          <w:szCs w:val="24"/>
        </w:rPr>
        <w:t> </w:t>
      </w:r>
      <w:r w:rsidR="00474204" w:rsidRPr="003B44B6">
        <w:rPr>
          <w:rFonts w:ascii="Times New Roman" w:hAnsi="Times New Roman" w:cs="Times New Roman"/>
          <w:sz w:val="24"/>
          <w:szCs w:val="24"/>
        </w:rPr>
        <w:t>выпускник отмечен Почётным знаком губернатора «За особые успехи в учении», 9 выпускников награждены медалью «За особые успехи в учении». Вместе с тем, неудовлетворительный результат ЕГЭ по истории и физике обнаружил недостаточный уровень преподавания и индивидуального подхода к учащимся</w:t>
      </w:r>
      <w:r w:rsidR="00E35F10" w:rsidRPr="003B44B6">
        <w:rPr>
          <w:rFonts w:ascii="Times New Roman" w:hAnsi="Times New Roman" w:cs="Times New Roman"/>
          <w:sz w:val="24"/>
          <w:szCs w:val="24"/>
        </w:rPr>
        <w:t xml:space="preserve">, необходимость более серьёзного мотивационного подхода к </w:t>
      </w:r>
      <w:r w:rsidR="00054BE3" w:rsidRPr="003B44B6">
        <w:rPr>
          <w:rFonts w:ascii="Times New Roman" w:hAnsi="Times New Roman" w:cs="Times New Roman"/>
          <w:sz w:val="24"/>
          <w:szCs w:val="24"/>
        </w:rPr>
        <w:t xml:space="preserve">формированию профильных классов, к работе с родителями учащихся. 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На эффективность образовательного процесса влияет  у</w:t>
      </w:r>
      <w:r w:rsidR="00F2630B" w:rsidRPr="003B44B6">
        <w:rPr>
          <w:rFonts w:ascii="Times New Roman" w:hAnsi="Times New Roman" w:cs="Times New Roman"/>
          <w:sz w:val="24"/>
          <w:szCs w:val="24"/>
        </w:rPr>
        <w:t>ровень кадрового потенциала: 82</w:t>
      </w:r>
      <w:r w:rsidRPr="003B44B6">
        <w:rPr>
          <w:rFonts w:ascii="Times New Roman" w:hAnsi="Times New Roman" w:cs="Times New Roman"/>
          <w:sz w:val="24"/>
          <w:szCs w:val="24"/>
        </w:rPr>
        <w:t>% преподавателей имеют первую и высшую квалификационную категори</w:t>
      </w:r>
      <w:r w:rsidR="00A9776B" w:rsidRPr="003B44B6">
        <w:rPr>
          <w:rFonts w:ascii="Times New Roman" w:hAnsi="Times New Roman" w:cs="Times New Roman"/>
          <w:sz w:val="24"/>
          <w:szCs w:val="24"/>
        </w:rPr>
        <w:t>ю, в т</w:t>
      </w:r>
      <w:r w:rsidR="004F580F">
        <w:rPr>
          <w:rFonts w:ascii="Times New Roman" w:hAnsi="Times New Roman" w:cs="Times New Roman"/>
          <w:sz w:val="24"/>
          <w:szCs w:val="24"/>
        </w:rPr>
        <w:t>ом</w:t>
      </w:r>
      <w:r w:rsidR="00A9776B" w:rsidRPr="003B44B6">
        <w:rPr>
          <w:rFonts w:ascii="Times New Roman" w:hAnsi="Times New Roman" w:cs="Times New Roman"/>
          <w:sz w:val="24"/>
          <w:szCs w:val="24"/>
        </w:rPr>
        <w:t xml:space="preserve"> ч</w:t>
      </w:r>
      <w:r w:rsidR="004F580F">
        <w:rPr>
          <w:rFonts w:ascii="Times New Roman" w:hAnsi="Times New Roman" w:cs="Times New Roman"/>
          <w:sz w:val="24"/>
          <w:szCs w:val="24"/>
        </w:rPr>
        <w:t>исле,</w:t>
      </w:r>
      <w:r w:rsidR="00A9776B" w:rsidRPr="003B44B6">
        <w:rPr>
          <w:rFonts w:ascii="Times New Roman" w:hAnsi="Times New Roman" w:cs="Times New Roman"/>
          <w:sz w:val="24"/>
          <w:szCs w:val="24"/>
        </w:rPr>
        <w:t xml:space="preserve"> в 2013-14</w:t>
      </w:r>
      <w:r w:rsidR="004F580F">
        <w:rPr>
          <w:rFonts w:ascii="Times New Roman" w:hAnsi="Times New Roman" w:cs="Times New Roman"/>
          <w:sz w:val="24"/>
          <w:szCs w:val="24"/>
        </w:rPr>
        <w:t xml:space="preserve"> </w:t>
      </w:r>
      <w:r w:rsidR="00A9776B" w:rsidRPr="003B44B6">
        <w:rPr>
          <w:rFonts w:ascii="Times New Roman" w:hAnsi="Times New Roman" w:cs="Times New Roman"/>
          <w:sz w:val="24"/>
          <w:szCs w:val="24"/>
        </w:rPr>
        <w:t>уч</w:t>
      </w:r>
      <w:r w:rsidR="004F580F">
        <w:rPr>
          <w:rFonts w:ascii="Times New Roman" w:hAnsi="Times New Roman" w:cs="Times New Roman"/>
          <w:sz w:val="24"/>
          <w:szCs w:val="24"/>
        </w:rPr>
        <w:t xml:space="preserve">ебном </w:t>
      </w:r>
      <w:r w:rsidR="00A9776B" w:rsidRPr="003B44B6">
        <w:rPr>
          <w:rFonts w:ascii="Times New Roman" w:hAnsi="Times New Roman" w:cs="Times New Roman"/>
          <w:sz w:val="24"/>
          <w:szCs w:val="24"/>
        </w:rPr>
        <w:t>г</w:t>
      </w:r>
      <w:r w:rsidR="004F580F">
        <w:rPr>
          <w:rFonts w:ascii="Times New Roman" w:hAnsi="Times New Roman" w:cs="Times New Roman"/>
          <w:sz w:val="24"/>
          <w:szCs w:val="24"/>
        </w:rPr>
        <w:t>оду</w:t>
      </w:r>
      <w:r w:rsidR="00A9776B" w:rsidRPr="003B44B6">
        <w:rPr>
          <w:rFonts w:ascii="Times New Roman" w:hAnsi="Times New Roman" w:cs="Times New Roman"/>
          <w:sz w:val="24"/>
          <w:szCs w:val="24"/>
        </w:rPr>
        <w:t xml:space="preserve"> 7 учителей подтвердили кв</w:t>
      </w:r>
      <w:r w:rsidR="004F580F">
        <w:rPr>
          <w:rFonts w:ascii="Times New Roman" w:hAnsi="Times New Roman" w:cs="Times New Roman"/>
          <w:sz w:val="24"/>
          <w:szCs w:val="24"/>
        </w:rPr>
        <w:t>алификационную</w:t>
      </w:r>
      <w:r w:rsidR="00A9776B" w:rsidRPr="003B44B6">
        <w:rPr>
          <w:rFonts w:ascii="Times New Roman" w:hAnsi="Times New Roman" w:cs="Times New Roman"/>
          <w:sz w:val="24"/>
          <w:szCs w:val="24"/>
        </w:rPr>
        <w:t xml:space="preserve"> категорию, 1 учитель  из числа молодых специалистов повысил, </w:t>
      </w:r>
      <w:proofErr w:type="spellStart"/>
      <w:r w:rsidR="00A9776B" w:rsidRPr="003B44B6">
        <w:rPr>
          <w:rFonts w:ascii="Times New Roman" w:hAnsi="Times New Roman" w:cs="Times New Roman"/>
          <w:sz w:val="24"/>
          <w:szCs w:val="24"/>
        </w:rPr>
        <w:t>аттестовавшись</w:t>
      </w:r>
      <w:proofErr w:type="spellEnd"/>
      <w:r w:rsidR="00A9776B" w:rsidRPr="003B44B6">
        <w:rPr>
          <w:rFonts w:ascii="Times New Roman" w:hAnsi="Times New Roman" w:cs="Times New Roman"/>
          <w:sz w:val="24"/>
          <w:szCs w:val="24"/>
        </w:rPr>
        <w:t xml:space="preserve"> на первую кв</w:t>
      </w:r>
      <w:r w:rsidR="004F580F">
        <w:rPr>
          <w:rFonts w:ascii="Times New Roman" w:hAnsi="Times New Roman" w:cs="Times New Roman"/>
          <w:sz w:val="24"/>
          <w:szCs w:val="24"/>
        </w:rPr>
        <w:t>алификационную</w:t>
      </w:r>
      <w:r w:rsidR="00A9776B" w:rsidRPr="003B44B6">
        <w:rPr>
          <w:rFonts w:ascii="Times New Roman" w:hAnsi="Times New Roman" w:cs="Times New Roman"/>
          <w:sz w:val="24"/>
          <w:szCs w:val="24"/>
        </w:rPr>
        <w:t xml:space="preserve"> категорию. За последние 5 лет все педагоги, за исключением молодых специалистов, обучающихся в аспирантуре (4</w:t>
      </w:r>
      <w:r w:rsidR="003F633D">
        <w:rPr>
          <w:rFonts w:ascii="Times New Roman" w:hAnsi="Times New Roman" w:cs="Times New Roman"/>
          <w:sz w:val="24"/>
          <w:szCs w:val="24"/>
        </w:rPr>
        <w:t> </w:t>
      </w:r>
      <w:r w:rsidR="00A9776B" w:rsidRPr="003B44B6">
        <w:rPr>
          <w:rFonts w:ascii="Times New Roman" w:hAnsi="Times New Roman" w:cs="Times New Roman"/>
          <w:sz w:val="24"/>
          <w:szCs w:val="24"/>
        </w:rPr>
        <w:t>человека</w:t>
      </w:r>
      <w:r w:rsidR="005445D7" w:rsidRPr="003B44B6">
        <w:rPr>
          <w:rFonts w:ascii="Times New Roman" w:hAnsi="Times New Roman" w:cs="Times New Roman"/>
          <w:sz w:val="24"/>
          <w:szCs w:val="24"/>
        </w:rPr>
        <w:t>), прошли курсы повышения квалификации. Увелич</w:t>
      </w:r>
      <w:r w:rsidR="001C194B" w:rsidRPr="003B44B6">
        <w:rPr>
          <w:rFonts w:ascii="Times New Roman" w:hAnsi="Times New Roman" w:cs="Times New Roman"/>
          <w:sz w:val="24"/>
          <w:szCs w:val="24"/>
        </w:rPr>
        <w:t xml:space="preserve">ение числа молодых специалистов до 7 человек, </w:t>
      </w:r>
      <w:r w:rsidR="005445D7" w:rsidRPr="003B44B6">
        <w:rPr>
          <w:rFonts w:ascii="Times New Roman" w:hAnsi="Times New Roman" w:cs="Times New Roman"/>
          <w:sz w:val="24"/>
          <w:szCs w:val="24"/>
        </w:rPr>
        <w:t xml:space="preserve"> являясь положительным фактором, накладывает ответственность </w:t>
      </w:r>
      <w:r w:rsidR="001C194B" w:rsidRPr="003B44B6">
        <w:rPr>
          <w:rFonts w:ascii="Times New Roman" w:hAnsi="Times New Roman" w:cs="Times New Roman"/>
          <w:sz w:val="24"/>
          <w:szCs w:val="24"/>
        </w:rPr>
        <w:t xml:space="preserve">на весь коллектив за рост их профессионального уровня, успешную адаптацию и, в конечном итоге, желание работать в школе дальше. В настоящее время стал актуальным вопрос об организации молодых специалистов отдельное МО, что позволит более качественно осуществлять им методическую поддержку, а также создаст условия для их активного взаимодействия. Преодолевая внутреннее сопротивление, учителя постепенно принимают </w:t>
      </w:r>
      <w:r w:rsidR="006157B2" w:rsidRPr="003B44B6">
        <w:rPr>
          <w:rFonts w:ascii="Times New Roman" w:hAnsi="Times New Roman" w:cs="Times New Roman"/>
          <w:sz w:val="24"/>
          <w:szCs w:val="24"/>
        </w:rPr>
        <w:t>как профессиональную реальность работу в формате новых стандартов.</w:t>
      </w:r>
      <w:r w:rsidR="00CA55DC" w:rsidRPr="003B44B6">
        <w:rPr>
          <w:rFonts w:ascii="Times New Roman" w:hAnsi="Times New Roman" w:cs="Times New Roman"/>
          <w:sz w:val="24"/>
          <w:szCs w:val="24"/>
        </w:rPr>
        <w:t xml:space="preserve"> Мониторинг готовности работы по ФГОС, проведённый администрацией на начало 2012-13 уч. года и начало 2013-14, показал устойчивую положительную динамику понимания педагогами  содержания и структуры ФГОС, а также повышение уровня методической готовности к работе по новым стандартам. Важную роль в этой динамике сыграла непосредственная практика работы</w:t>
      </w:r>
      <w:r w:rsidR="00F71D32" w:rsidRPr="003B44B6">
        <w:rPr>
          <w:rFonts w:ascii="Times New Roman" w:hAnsi="Times New Roman" w:cs="Times New Roman"/>
          <w:sz w:val="24"/>
          <w:szCs w:val="24"/>
        </w:rPr>
        <w:t xml:space="preserve"> в 5-х классах, а также активное участие в работе нового </w:t>
      </w:r>
      <w:proofErr w:type="spellStart"/>
      <w:r w:rsidR="00F71D32" w:rsidRPr="003B44B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F71D32" w:rsidRPr="003B44B6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5-х классов, что позволило организовать обмен опытом, в частности, подготовиться</w:t>
      </w:r>
      <w:r w:rsidR="00CA55DC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F71D32" w:rsidRPr="003B44B6">
        <w:rPr>
          <w:rFonts w:ascii="Times New Roman" w:hAnsi="Times New Roman" w:cs="Times New Roman"/>
          <w:sz w:val="24"/>
          <w:szCs w:val="24"/>
        </w:rPr>
        <w:t xml:space="preserve">к участию в методической неделе открытых уроков, в городском «Педагогическом марафоне». </w:t>
      </w:r>
      <w:proofErr w:type="gramStart"/>
      <w:r w:rsidR="00F71D32" w:rsidRPr="003B44B6">
        <w:rPr>
          <w:rFonts w:ascii="Times New Roman" w:hAnsi="Times New Roman" w:cs="Times New Roman"/>
          <w:sz w:val="24"/>
          <w:szCs w:val="24"/>
        </w:rPr>
        <w:t>Открытые уроки Рюминой О.</w:t>
      </w:r>
      <w:r w:rsidR="003F633D">
        <w:rPr>
          <w:rFonts w:ascii="Times New Roman" w:hAnsi="Times New Roman" w:cs="Times New Roman"/>
          <w:sz w:val="24"/>
          <w:szCs w:val="24"/>
        </w:rPr>
        <w:t xml:space="preserve"> </w:t>
      </w:r>
      <w:r w:rsidR="00F71D32" w:rsidRPr="003B44B6">
        <w:rPr>
          <w:rFonts w:ascii="Times New Roman" w:hAnsi="Times New Roman" w:cs="Times New Roman"/>
          <w:sz w:val="24"/>
          <w:szCs w:val="24"/>
        </w:rPr>
        <w:t>Н. (география), Масленниковой Е.</w:t>
      </w:r>
      <w:r w:rsidR="003F633D">
        <w:rPr>
          <w:rFonts w:ascii="Times New Roman" w:hAnsi="Times New Roman" w:cs="Times New Roman"/>
          <w:sz w:val="24"/>
          <w:szCs w:val="24"/>
        </w:rPr>
        <w:t xml:space="preserve"> </w:t>
      </w:r>
      <w:r w:rsidR="00F71D32" w:rsidRPr="003B44B6">
        <w:rPr>
          <w:rFonts w:ascii="Times New Roman" w:hAnsi="Times New Roman" w:cs="Times New Roman"/>
          <w:sz w:val="24"/>
          <w:szCs w:val="24"/>
        </w:rPr>
        <w:t xml:space="preserve">Л.(история), </w:t>
      </w:r>
      <w:proofErr w:type="spellStart"/>
      <w:r w:rsidR="00F71D32" w:rsidRPr="003B44B6">
        <w:rPr>
          <w:rFonts w:ascii="Times New Roman" w:hAnsi="Times New Roman" w:cs="Times New Roman"/>
          <w:sz w:val="24"/>
          <w:szCs w:val="24"/>
        </w:rPr>
        <w:t>Вилькотской</w:t>
      </w:r>
      <w:proofErr w:type="spellEnd"/>
      <w:r w:rsidR="00F71D32" w:rsidRPr="003B44B6">
        <w:rPr>
          <w:rFonts w:ascii="Times New Roman" w:hAnsi="Times New Roman" w:cs="Times New Roman"/>
          <w:sz w:val="24"/>
          <w:szCs w:val="24"/>
        </w:rPr>
        <w:t xml:space="preserve"> Е.</w:t>
      </w:r>
      <w:r w:rsidR="003F633D">
        <w:rPr>
          <w:rFonts w:ascii="Times New Roman" w:hAnsi="Times New Roman" w:cs="Times New Roman"/>
          <w:sz w:val="24"/>
          <w:szCs w:val="24"/>
        </w:rPr>
        <w:t xml:space="preserve"> </w:t>
      </w:r>
      <w:r w:rsidR="00F71D32" w:rsidRPr="003B44B6">
        <w:rPr>
          <w:rFonts w:ascii="Times New Roman" w:hAnsi="Times New Roman" w:cs="Times New Roman"/>
          <w:sz w:val="24"/>
          <w:szCs w:val="24"/>
        </w:rPr>
        <w:t>А.(МХК), Пьяных Н.</w:t>
      </w:r>
      <w:r w:rsidR="003F633D">
        <w:rPr>
          <w:rFonts w:ascii="Times New Roman" w:hAnsi="Times New Roman" w:cs="Times New Roman"/>
          <w:sz w:val="24"/>
          <w:szCs w:val="24"/>
        </w:rPr>
        <w:t xml:space="preserve"> </w:t>
      </w:r>
      <w:r w:rsidR="00F71D32" w:rsidRPr="003B44B6">
        <w:rPr>
          <w:rFonts w:ascii="Times New Roman" w:hAnsi="Times New Roman" w:cs="Times New Roman"/>
          <w:sz w:val="24"/>
          <w:szCs w:val="24"/>
        </w:rPr>
        <w:t>А.(русский язык)</w:t>
      </w:r>
      <w:r w:rsidR="00723E1E" w:rsidRPr="003B44B6">
        <w:rPr>
          <w:rFonts w:ascii="Times New Roman" w:hAnsi="Times New Roman" w:cs="Times New Roman"/>
          <w:sz w:val="24"/>
          <w:szCs w:val="24"/>
        </w:rPr>
        <w:t>, а также внеурочные занятия Бухаревой И.</w:t>
      </w:r>
      <w:r w:rsidR="003F633D">
        <w:rPr>
          <w:rFonts w:ascii="Times New Roman" w:hAnsi="Times New Roman" w:cs="Times New Roman"/>
          <w:sz w:val="24"/>
          <w:szCs w:val="24"/>
        </w:rPr>
        <w:t xml:space="preserve"> </w:t>
      </w:r>
      <w:r w:rsidR="00723E1E" w:rsidRPr="003B44B6">
        <w:rPr>
          <w:rFonts w:ascii="Times New Roman" w:hAnsi="Times New Roman" w:cs="Times New Roman"/>
          <w:sz w:val="24"/>
          <w:szCs w:val="24"/>
        </w:rPr>
        <w:t>Я.(комнатное цветоводство), Юдиной</w:t>
      </w:r>
      <w:r w:rsidR="003F633D">
        <w:rPr>
          <w:rFonts w:ascii="Times New Roman" w:hAnsi="Times New Roman" w:cs="Times New Roman"/>
          <w:sz w:val="24"/>
          <w:szCs w:val="24"/>
        </w:rPr>
        <w:t> </w:t>
      </w:r>
      <w:r w:rsidR="00723E1E" w:rsidRPr="003B44B6">
        <w:rPr>
          <w:rFonts w:ascii="Times New Roman" w:hAnsi="Times New Roman" w:cs="Times New Roman"/>
          <w:sz w:val="24"/>
          <w:szCs w:val="24"/>
        </w:rPr>
        <w:t>И.</w:t>
      </w:r>
      <w:r w:rsidR="003F633D">
        <w:rPr>
          <w:rFonts w:ascii="Times New Roman" w:hAnsi="Times New Roman" w:cs="Times New Roman"/>
          <w:sz w:val="24"/>
          <w:szCs w:val="24"/>
        </w:rPr>
        <w:t> </w:t>
      </w:r>
      <w:r w:rsidR="00723E1E" w:rsidRPr="003B44B6">
        <w:rPr>
          <w:rFonts w:ascii="Times New Roman" w:hAnsi="Times New Roman" w:cs="Times New Roman"/>
          <w:sz w:val="24"/>
          <w:szCs w:val="24"/>
        </w:rPr>
        <w:t>В.(самопознание), Апанасенко С.</w:t>
      </w:r>
      <w:r w:rsidR="003F633D">
        <w:rPr>
          <w:rFonts w:ascii="Times New Roman" w:hAnsi="Times New Roman" w:cs="Times New Roman"/>
          <w:sz w:val="24"/>
          <w:szCs w:val="24"/>
        </w:rPr>
        <w:t xml:space="preserve"> </w:t>
      </w:r>
      <w:r w:rsidR="00723E1E" w:rsidRPr="003B44B6">
        <w:rPr>
          <w:rFonts w:ascii="Times New Roman" w:hAnsi="Times New Roman" w:cs="Times New Roman"/>
          <w:sz w:val="24"/>
          <w:szCs w:val="24"/>
        </w:rPr>
        <w:t>Б.(хор) продемонстрировали высокий уровень понимания учителями новых методических подходов в соответствии с требованиями ФГОС и получили высокую оценку учителей города, представителей ГЦРО и департамента образования</w:t>
      </w:r>
      <w:proofErr w:type="gramEnd"/>
      <w:r w:rsidR="00723E1E" w:rsidRPr="003B44B6">
        <w:rPr>
          <w:rFonts w:ascii="Times New Roman" w:hAnsi="Times New Roman" w:cs="Times New Roman"/>
          <w:sz w:val="24"/>
          <w:szCs w:val="24"/>
        </w:rPr>
        <w:t>.</w:t>
      </w:r>
      <w:r w:rsidR="005445D7" w:rsidRPr="003B44B6">
        <w:rPr>
          <w:rFonts w:ascii="Times New Roman" w:hAnsi="Times New Roman" w:cs="Times New Roman"/>
          <w:sz w:val="24"/>
          <w:szCs w:val="24"/>
        </w:rPr>
        <w:t xml:space="preserve"> По содержанию ФГОС курсовую подготовку прошли 25 педагогов и все члены администрации.</w:t>
      </w:r>
      <w:r w:rsidR="0031149B" w:rsidRPr="003B44B6">
        <w:rPr>
          <w:rFonts w:ascii="Times New Roman" w:hAnsi="Times New Roman" w:cs="Times New Roman"/>
          <w:sz w:val="24"/>
          <w:szCs w:val="24"/>
        </w:rPr>
        <w:t xml:space="preserve"> Изменения в образовательной концепции предъявляют новые требования к профессиональному уровню администрации</w:t>
      </w:r>
      <w:r w:rsidR="00005D55" w:rsidRPr="003B44B6">
        <w:rPr>
          <w:rFonts w:ascii="Times New Roman" w:hAnsi="Times New Roman" w:cs="Times New Roman"/>
          <w:sz w:val="24"/>
          <w:szCs w:val="24"/>
        </w:rPr>
        <w:t>. Кадровые условия реализации ООП ООО требуют от руководителя и заместителя руководителя высшего профессиональ</w:t>
      </w:r>
      <w:r w:rsidR="00683A2E" w:rsidRPr="003B44B6">
        <w:rPr>
          <w:rFonts w:ascii="Times New Roman" w:hAnsi="Times New Roman" w:cs="Times New Roman"/>
          <w:sz w:val="24"/>
          <w:szCs w:val="24"/>
        </w:rPr>
        <w:t xml:space="preserve">ного образования по направлению «менеджмент». В соответствии с данным требованием директор гимназии и все заместители прошли </w:t>
      </w:r>
      <w:proofErr w:type="gramStart"/>
      <w:r w:rsidR="00683A2E" w:rsidRPr="003B44B6">
        <w:rPr>
          <w:rFonts w:ascii="Times New Roman" w:hAnsi="Times New Roman" w:cs="Times New Roman"/>
          <w:sz w:val="24"/>
          <w:szCs w:val="24"/>
        </w:rPr>
        <w:t>обучение по специальности</w:t>
      </w:r>
      <w:proofErr w:type="gramEnd"/>
      <w:r w:rsidR="00683A2E" w:rsidRPr="003B44B6">
        <w:rPr>
          <w:rFonts w:ascii="Times New Roman" w:hAnsi="Times New Roman" w:cs="Times New Roman"/>
          <w:sz w:val="24"/>
          <w:szCs w:val="24"/>
        </w:rPr>
        <w:t xml:space="preserve"> «менеджмент в образовании»</w:t>
      </w:r>
      <w:r w:rsidR="000B0C76" w:rsidRPr="003B44B6">
        <w:rPr>
          <w:rFonts w:ascii="Times New Roman" w:hAnsi="Times New Roman" w:cs="Times New Roman"/>
          <w:sz w:val="24"/>
          <w:szCs w:val="24"/>
        </w:rPr>
        <w:t xml:space="preserve">, что должно способствовать повышению </w:t>
      </w:r>
      <w:r w:rsidR="00683A2E"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0B0C76" w:rsidRPr="003B44B6">
        <w:rPr>
          <w:rFonts w:ascii="Times New Roman" w:hAnsi="Times New Roman" w:cs="Times New Roman"/>
          <w:sz w:val="24"/>
          <w:szCs w:val="24"/>
        </w:rPr>
        <w:t>их управленческой  компетентности</w:t>
      </w:r>
      <w:r w:rsidR="00683A2E" w:rsidRPr="003B44B6">
        <w:rPr>
          <w:rFonts w:ascii="Times New Roman" w:hAnsi="Times New Roman" w:cs="Times New Roman"/>
          <w:sz w:val="24"/>
          <w:szCs w:val="24"/>
        </w:rPr>
        <w:t>.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Вопросы повышения эффективност</w:t>
      </w:r>
      <w:r w:rsidR="0031149B" w:rsidRPr="003B44B6">
        <w:rPr>
          <w:rFonts w:ascii="Times New Roman" w:hAnsi="Times New Roman" w:cs="Times New Roman"/>
          <w:sz w:val="24"/>
          <w:szCs w:val="24"/>
        </w:rPr>
        <w:t>и образовательного процесса,  введения</w:t>
      </w:r>
      <w:r w:rsidRPr="003B44B6">
        <w:rPr>
          <w:rFonts w:ascii="Times New Roman" w:hAnsi="Times New Roman" w:cs="Times New Roman"/>
          <w:sz w:val="24"/>
          <w:szCs w:val="24"/>
        </w:rPr>
        <w:t xml:space="preserve"> ФГОС являются </w:t>
      </w:r>
      <w:r w:rsidR="000B0C76" w:rsidRPr="003B44B6">
        <w:rPr>
          <w:rFonts w:ascii="Times New Roman" w:hAnsi="Times New Roman" w:cs="Times New Roman"/>
          <w:sz w:val="24"/>
          <w:szCs w:val="24"/>
        </w:rPr>
        <w:t xml:space="preserve">постоянным </w:t>
      </w:r>
      <w:r w:rsidRPr="003B44B6">
        <w:rPr>
          <w:rFonts w:ascii="Times New Roman" w:hAnsi="Times New Roman" w:cs="Times New Roman"/>
          <w:sz w:val="24"/>
          <w:szCs w:val="24"/>
        </w:rPr>
        <w:t xml:space="preserve">предметом обсуждения и анализа Управляющего совета и Родительского комитета, взаимодействие </w:t>
      </w:r>
      <w:proofErr w:type="gramStart"/>
      <w:r w:rsidRPr="003B44B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B44B6">
        <w:rPr>
          <w:rFonts w:ascii="Times New Roman" w:hAnsi="Times New Roman" w:cs="Times New Roman"/>
          <w:sz w:val="24"/>
          <w:szCs w:val="24"/>
        </w:rPr>
        <w:t xml:space="preserve"> стало более конструктивным.  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.</w:t>
      </w:r>
    </w:p>
    <w:p w:rsidR="004555FA" w:rsidRPr="003B44B6" w:rsidRDefault="000B0C76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Большую роль в обеспечении высоких результатов играет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 учебно-дидактический комплекс, который включает учебные пособия, печатную наглядность, раздаточные материалы, ауди</w:t>
      </w:r>
      <w:proofErr w:type="gramStart"/>
      <w:r w:rsidR="004555FA" w:rsidRPr="003B44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555FA" w:rsidRPr="003B44B6">
        <w:rPr>
          <w:rFonts w:ascii="Times New Roman" w:hAnsi="Times New Roman" w:cs="Times New Roman"/>
          <w:sz w:val="24"/>
          <w:szCs w:val="24"/>
        </w:rPr>
        <w:t>,</w:t>
      </w:r>
      <w:r w:rsidR="000F586D">
        <w:rPr>
          <w:rFonts w:ascii="Times New Roman" w:hAnsi="Times New Roman" w:cs="Times New Roman"/>
          <w:sz w:val="24"/>
          <w:szCs w:val="24"/>
        </w:rPr>
        <w:t xml:space="preserve"> </w:t>
      </w:r>
      <w:r w:rsidR="004555FA" w:rsidRPr="003B44B6">
        <w:rPr>
          <w:rFonts w:ascii="Times New Roman" w:hAnsi="Times New Roman" w:cs="Times New Roman"/>
          <w:sz w:val="24"/>
          <w:szCs w:val="24"/>
        </w:rPr>
        <w:t xml:space="preserve">видео-материалы, цифровые ресурсы. В прошедшем году успешно решалась задача обновления данных материалов: по всем предметам приобретены учебно-дидактические материалы, учебные пособия, в том числе для </w:t>
      </w:r>
      <w:r w:rsidR="004555FA" w:rsidRPr="003B44B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к ГИА и ЕГЭ.  </w:t>
      </w:r>
      <w:r w:rsidR="00302BA7" w:rsidRPr="003B44B6">
        <w:rPr>
          <w:rFonts w:ascii="Times New Roman" w:hAnsi="Times New Roman" w:cs="Times New Roman"/>
          <w:sz w:val="24"/>
          <w:szCs w:val="24"/>
        </w:rPr>
        <w:t>По-прежнему остаётся актуальной задача пополнения библиотечного фонда, обновления фонда художественной литературы, особенно в условиях введения экзамена по литературе в выпускном классе. Остро стоит вопрос расширения и обновления компьютерной</w:t>
      </w:r>
      <w:r w:rsidR="006E53FC" w:rsidRPr="003B44B6">
        <w:rPr>
          <w:rFonts w:ascii="Times New Roman" w:hAnsi="Times New Roman" w:cs="Times New Roman"/>
          <w:sz w:val="24"/>
          <w:szCs w:val="24"/>
        </w:rPr>
        <w:t xml:space="preserve"> базы, продиктованный необходимостью реализации программы формирования </w:t>
      </w:r>
      <w:proofErr w:type="gramStart"/>
      <w:r w:rsidR="006E53FC" w:rsidRPr="003B44B6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="006E53FC" w:rsidRPr="003B44B6">
        <w:rPr>
          <w:rFonts w:ascii="Times New Roman" w:hAnsi="Times New Roman" w:cs="Times New Roman"/>
          <w:sz w:val="24"/>
          <w:szCs w:val="24"/>
        </w:rPr>
        <w:t>. Требования ФГОС к организации проектной деятельности также заставляют совершенствовать компьютерную базу  и УМК в целом.  Опыт введения ФГОС в 5 классе показал, как важно правильно выбрать УМК по предметам. Учебники, по которым велось преподавание в 5-х классах, в основном</w:t>
      </w:r>
      <w:r w:rsidR="0091706E" w:rsidRPr="003B44B6">
        <w:rPr>
          <w:rFonts w:ascii="Times New Roman" w:hAnsi="Times New Roman" w:cs="Times New Roman"/>
          <w:sz w:val="24"/>
          <w:szCs w:val="24"/>
        </w:rPr>
        <w:t xml:space="preserve"> отвечали требованиям  ФГОС</w:t>
      </w:r>
      <w:proofErr w:type="gramStart"/>
      <w:r w:rsidR="0091706E" w:rsidRPr="003B44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706E" w:rsidRPr="003B44B6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91706E" w:rsidRPr="003B44B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91706E" w:rsidRPr="003B44B6">
        <w:rPr>
          <w:rFonts w:ascii="Times New Roman" w:hAnsi="Times New Roman" w:cs="Times New Roman"/>
          <w:sz w:val="24"/>
          <w:szCs w:val="24"/>
        </w:rPr>
        <w:t xml:space="preserve"> метода, формирования УУД, организации исследовательской и проектной деятельности, работе с текстом. При всех очевидно сильных сторонах ФГОС опыт</w:t>
      </w:r>
      <w:r w:rsidR="007657A0" w:rsidRPr="003B44B6">
        <w:rPr>
          <w:rFonts w:ascii="Times New Roman" w:hAnsi="Times New Roman" w:cs="Times New Roman"/>
          <w:sz w:val="24"/>
          <w:szCs w:val="24"/>
        </w:rPr>
        <w:t xml:space="preserve"> перехода учащихся 5-х классов на новые стандарты</w:t>
      </w:r>
      <w:r w:rsidR="0091706E" w:rsidRPr="003B44B6">
        <w:rPr>
          <w:rFonts w:ascii="Times New Roman" w:hAnsi="Times New Roman" w:cs="Times New Roman"/>
          <w:sz w:val="24"/>
          <w:szCs w:val="24"/>
        </w:rPr>
        <w:t xml:space="preserve"> обострил</w:t>
      </w:r>
      <w:r w:rsidR="007657A0" w:rsidRPr="003B44B6">
        <w:rPr>
          <w:rFonts w:ascii="Times New Roman" w:hAnsi="Times New Roman" w:cs="Times New Roman"/>
          <w:sz w:val="24"/>
          <w:szCs w:val="24"/>
        </w:rPr>
        <w:t xml:space="preserve"> проблему здоровья учащихся: уровень заболеваемости учащихся 5-х классов был высоким, что говорит о низкой сопротивляемости детского организма в изменившихся условиях: смена места учёбы, удлинение за счёт внеурочной деятельности учебного дня. Практика включения в учебный план внеурочной деятельности показала, что необходимо работать над созданием условий организации внеурочной работы учащихся</w:t>
      </w:r>
      <w:r w:rsidR="0061326A" w:rsidRPr="003B44B6">
        <w:rPr>
          <w:rFonts w:ascii="Times New Roman" w:hAnsi="Times New Roman" w:cs="Times New Roman"/>
          <w:sz w:val="24"/>
          <w:szCs w:val="24"/>
        </w:rPr>
        <w:t xml:space="preserve">: оборудованием помещений, спортивной площадки, приобретением спортинвентаря, материалов для организации занятий прикладным творчеством и пр. Только высокий уровень организации внеурочной деятельности имеет смысл и будет способствовать решению задач, </w:t>
      </w:r>
      <w:r w:rsidR="00B57AE4" w:rsidRPr="003B44B6">
        <w:rPr>
          <w:rFonts w:ascii="Times New Roman" w:hAnsi="Times New Roman" w:cs="Times New Roman"/>
          <w:sz w:val="24"/>
          <w:szCs w:val="24"/>
        </w:rPr>
        <w:t>обозначенных в ФГОС.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гимназии составлена в соответствии с концепцией гуманитарного образования, содержит гуманитарную линию предметов в классах среднего звена, классы социально-гуманитарного профиля </w:t>
      </w:r>
      <w:r w:rsidR="00A32BD7">
        <w:rPr>
          <w:rFonts w:ascii="Times New Roman" w:hAnsi="Times New Roman" w:cs="Times New Roman"/>
          <w:sz w:val="24"/>
          <w:szCs w:val="24"/>
        </w:rPr>
        <w:t>в старшей школе</w:t>
      </w:r>
      <w:r w:rsidRPr="003B44B6">
        <w:rPr>
          <w:rFonts w:ascii="Times New Roman" w:hAnsi="Times New Roman" w:cs="Times New Roman"/>
          <w:sz w:val="24"/>
          <w:szCs w:val="24"/>
        </w:rPr>
        <w:t>. Гимназия придерживается принципа единства и многообразия в содержании профилей, так что доля предметов гуманитарной направленности во всех трех профилях достаточно вел</w:t>
      </w:r>
      <w:r w:rsidR="0065791E">
        <w:rPr>
          <w:rFonts w:ascii="Times New Roman" w:hAnsi="Times New Roman" w:cs="Times New Roman"/>
          <w:sz w:val="24"/>
          <w:szCs w:val="24"/>
        </w:rPr>
        <w:t>ика (см. </w:t>
      </w:r>
      <w:r w:rsidRPr="003B44B6">
        <w:rPr>
          <w:rFonts w:ascii="Times New Roman" w:hAnsi="Times New Roman" w:cs="Times New Roman"/>
          <w:sz w:val="24"/>
          <w:szCs w:val="24"/>
        </w:rPr>
        <w:t>схему «структура и содержание старшей профильн</w:t>
      </w:r>
      <w:r w:rsidR="00B57AE4" w:rsidRPr="003B44B6">
        <w:rPr>
          <w:rFonts w:ascii="Times New Roman" w:hAnsi="Times New Roman" w:cs="Times New Roman"/>
          <w:sz w:val="24"/>
          <w:szCs w:val="24"/>
        </w:rPr>
        <w:t xml:space="preserve">ой школы»). </w:t>
      </w:r>
      <w:r w:rsidRPr="003B44B6">
        <w:rPr>
          <w:rFonts w:ascii="Times New Roman" w:hAnsi="Times New Roman" w:cs="Times New Roman"/>
          <w:sz w:val="24"/>
          <w:szCs w:val="24"/>
        </w:rPr>
        <w:t xml:space="preserve">Ежегодно с содержанием и структурой Образовательной  программы знакомятся члены Управляющего совета и Родительского комитета гимназии. Основная задача ОП основной школы – качественная фундаментальная подготовка </w:t>
      </w:r>
      <w:r w:rsidR="0065791E">
        <w:rPr>
          <w:rFonts w:ascii="Times New Roman" w:hAnsi="Times New Roman" w:cs="Times New Roman"/>
          <w:sz w:val="24"/>
          <w:szCs w:val="24"/>
        </w:rPr>
        <w:t>—</w:t>
      </w:r>
      <w:r w:rsidRPr="003B44B6">
        <w:rPr>
          <w:rFonts w:ascii="Times New Roman" w:hAnsi="Times New Roman" w:cs="Times New Roman"/>
          <w:sz w:val="24"/>
          <w:szCs w:val="24"/>
        </w:rPr>
        <w:t xml:space="preserve"> решается различными учебными средствами: включением часов на индивидуальные занятия по русскому языку и математике в 5-х классах, включением в учебный план предметов гуманитарной направленности-риторики, мировой художественной культуры и хореографии, широким выбором элективных предметов в 9-х классах. 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В 10-11 классах учащимся гимназии предоставляется выбор одного из четырех профилей: информационно-технологического, химико-биологического, социально-экономического и социально-гуманитарного. Важно, что информационно-технологический и социально-экономический профили представляют собой синтез гуманитарных и математических знаний, что в значительной степени определяет востребованность данных профилей в условиях современной действительности.</w:t>
      </w:r>
      <w:r w:rsidR="00FD039D" w:rsidRPr="003B44B6">
        <w:rPr>
          <w:rFonts w:ascii="Times New Roman" w:hAnsi="Times New Roman" w:cs="Times New Roman"/>
          <w:sz w:val="24"/>
          <w:szCs w:val="24"/>
        </w:rPr>
        <w:t xml:space="preserve"> Анализ работы в старшей профильной школе, запросы и интересы учащихся и родителей заставили разработать и приступить к реализации учебного плана общеобразовательного или универсального 10 класса, что будет способствовать </w:t>
      </w:r>
      <w:proofErr w:type="spellStart"/>
      <w:r w:rsidR="00FD039D" w:rsidRPr="003B44B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FD039D" w:rsidRPr="003B44B6">
        <w:rPr>
          <w:rFonts w:ascii="Times New Roman" w:hAnsi="Times New Roman" w:cs="Times New Roman"/>
          <w:sz w:val="24"/>
          <w:szCs w:val="24"/>
        </w:rPr>
        <w:t xml:space="preserve"> образовательной политики гимназии, даст возможность ученикам завершить общее образова</w:t>
      </w:r>
      <w:r w:rsidR="000A2679" w:rsidRPr="003B44B6">
        <w:rPr>
          <w:rFonts w:ascii="Times New Roman" w:hAnsi="Times New Roman" w:cs="Times New Roman"/>
          <w:sz w:val="24"/>
          <w:szCs w:val="24"/>
        </w:rPr>
        <w:t>ние в своей  школе.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гимназии строится на основе Устава ОУ,  Образовательной программы, учебных планов, годового плана работы, аналитических материалов Самооценки и др. нормативных документов. 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Педагогический совет гимназии решал вопросы управления содержанием, качеством и методикой пр</w:t>
      </w:r>
      <w:r w:rsidR="00221B43" w:rsidRPr="003B44B6">
        <w:rPr>
          <w:rFonts w:ascii="Times New Roman" w:hAnsi="Times New Roman" w:cs="Times New Roman"/>
          <w:sz w:val="24"/>
          <w:szCs w:val="24"/>
        </w:rPr>
        <w:t>еподавания в гимназии. В 2013-14</w:t>
      </w:r>
      <w:r w:rsidRPr="003B44B6">
        <w:rPr>
          <w:rFonts w:ascii="Times New Roman" w:hAnsi="Times New Roman" w:cs="Times New Roman"/>
          <w:sz w:val="24"/>
          <w:szCs w:val="24"/>
        </w:rPr>
        <w:t xml:space="preserve"> уч</w:t>
      </w:r>
      <w:r w:rsidR="0065791E">
        <w:rPr>
          <w:rFonts w:ascii="Times New Roman" w:hAnsi="Times New Roman" w:cs="Times New Roman"/>
          <w:sz w:val="24"/>
          <w:szCs w:val="24"/>
        </w:rPr>
        <w:t>ебном</w:t>
      </w:r>
      <w:r w:rsidRPr="003B44B6">
        <w:rPr>
          <w:rFonts w:ascii="Times New Roman" w:hAnsi="Times New Roman" w:cs="Times New Roman"/>
          <w:sz w:val="24"/>
          <w:szCs w:val="24"/>
        </w:rPr>
        <w:t xml:space="preserve"> г</w:t>
      </w:r>
      <w:r w:rsidR="0065791E">
        <w:rPr>
          <w:rFonts w:ascii="Times New Roman" w:hAnsi="Times New Roman" w:cs="Times New Roman"/>
          <w:sz w:val="24"/>
          <w:szCs w:val="24"/>
        </w:rPr>
        <w:t>оду</w:t>
      </w:r>
      <w:r w:rsidRPr="003B44B6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Pr="003B44B6">
        <w:rPr>
          <w:rFonts w:ascii="Times New Roman" w:hAnsi="Times New Roman" w:cs="Times New Roman"/>
          <w:sz w:val="24"/>
          <w:szCs w:val="24"/>
        </w:rPr>
        <w:lastRenderedPageBreak/>
        <w:t>педагогического совета было сосре</w:t>
      </w:r>
      <w:r w:rsidR="00221B43" w:rsidRPr="003B44B6">
        <w:rPr>
          <w:rFonts w:ascii="Times New Roman" w:hAnsi="Times New Roman" w:cs="Times New Roman"/>
          <w:sz w:val="24"/>
          <w:szCs w:val="24"/>
        </w:rPr>
        <w:t>доточено на вопросах введения  ФГОС, корректировке</w:t>
      </w:r>
      <w:r w:rsidRPr="003B44B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программы, Программы воспитания и социализации.</w:t>
      </w:r>
      <w:r w:rsidR="00221B43" w:rsidRPr="003B44B6">
        <w:rPr>
          <w:rFonts w:ascii="Times New Roman" w:hAnsi="Times New Roman" w:cs="Times New Roman"/>
          <w:sz w:val="24"/>
          <w:szCs w:val="24"/>
        </w:rPr>
        <w:t xml:space="preserve"> Особого внимания потребовали новые положения, связанные с изменением подходов к системе оценки достижения планируемых результатов освоения ООП ООО.</w:t>
      </w:r>
      <w:r w:rsidRPr="003B44B6">
        <w:rPr>
          <w:rFonts w:ascii="Times New Roman" w:hAnsi="Times New Roman" w:cs="Times New Roman"/>
          <w:sz w:val="24"/>
          <w:szCs w:val="24"/>
        </w:rPr>
        <w:t xml:space="preserve"> </w:t>
      </w:r>
      <w:r w:rsidR="00221B43" w:rsidRPr="003B44B6">
        <w:rPr>
          <w:rFonts w:ascii="Times New Roman" w:hAnsi="Times New Roman" w:cs="Times New Roman"/>
          <w:sz w:val="24"/>
          <w:szCs w:val="24"/>
        </w:rPr>
        <w:t xml:space="preserve">Потребуются значительные интеллектуальные усилия всего коллектива </w:t>
      </w:r>
      <w:r w:rsidR="00AA700D" w:rsidRPr="003B44B6">
        <w:rPr>
          <w:rFonts w:ascii="Times New Roman" w:hAnsi="Times New Roman" w:cs="Times New Roman"/>
          <w:sz w:val="24"/>
          <w:szCs w:val="24"/>
        </w:rPr>
        <w:t>по разработке контролирующих материалов, созданию банка</w:t>
      </w:r>
      <w:r w:rsidR="00BD2590" w:rsidRPr="003B44B6">
        <w:rPr>
          <w:rFonts w:ascii="Times New Roman" w:hAnsi="Times New Roman" w:cs="Times New Roman"/>
          <w:sz w:val="24"/>
          <w:szCs w:val="24"/>
        </w:rPr>
        <w:t xml:space="preserve"> контрольно-методических срезов, позволивших измерить все группы планируемых результатов.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>Реализация основных направлений Программы развития осуществлялась под руководством Методического совета, а также при участии и помощи Управляющего совета гимназии. Управляющий совет был привлечен администрацией для решения вопросов материально-технического обеспечен</w:t>
      </w:r>
      <w:r w:rsidR="00E55BC6" w:rsidRPr="003B44B6">
        <w:rPr>
          <w:rFonts w:ascii="Times New Roman" w:hAnsi="Times New Roman" w:cs="Times New Roman"/>
          <w:sz w:val="24"/>
          <w:szCs w:val="24"/>
        </w:rPr>
        <w:t>ия образовательного процесса.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B6">
        <w:rPr>
          <w:rFonts w:ascii="Times New Roman" w:hAnsi="Times New Roman" w:cs="Times New Roman"/>
          <w:sz w:val="24"/>
          <w:szCs w:val="24"/>
        </w:rPr>
        <w:t xml:space="preserve">Управляющий совет гимназии занимался решением вопросов комфортности образовательной среды: улучшением материально-технической базы, санитарно-бытовых условий, организацией горячего питания, вопросами защиты прав обучающихся. </w:t>
      </w:r>
      <w:proofErr w:type="gramStart"/>
      <w:r w:rsidRPr="003B44B6">
        <w:rPr>
          <w:rFonts w:ascii="Times New Roman" w:hAnsi="Times New Roman" w:cs="Times New Roman"/>
          <w:sz w:val="24"/>
          <w:szCs w:val="24"/>
        </w:rPr>
        <w:t>Больших совместных усилий потребовал</w:t>
      </w:r>
      <w:r w:rsidR="00E55BC6" w:rsidRPr="003B44B6">
        <w:rPr>
          <w:rFonts w:ascii="Times New Roman" w:hAnsi="Times New Roman" w:cs="Times New Roman"/>
          <w:sz w:val="24"/>
          <w:szCs w:val="24"/>
        </w:rPr>
        <w:t>и</w:t>
      </w:r>
      <w:r w:rsidRPr="003B44B6">
        <w:rPr>
          <w:rFonts w:ascii="Times New Roman" w:hAnsi="Times New Roman" w:cs="Times New Roman"/>
          <w:sz w:val="24"/>
          <w:szCs w:val="24"/>
        </w:rPr>
        <w:t xml:space="preserve"> от органов общественного самоуправления вопрос</w:t>
      </w:r>
      <w:r w:rsidR="00E55BC6" w:rsidRPr="003B44B6">
        <w:rPr>
          <w:rFonts w:ascii="Times New Roman" w:hAnsi="Times New Roman" w:cs="Times New Roman"/>
          <w:sz w:val="24"/>
          <w:szCs w:val="24"/>
        </w:rPr>
        <w:t xml:space="preserve">ы введения единой школьной формы, вопросы организации качественного питания учащихся, вопросы профилактики поведения учащихся 7-9 </w:t>
      </w:r>
      <w:proofErr w:type="spellStart"/>
      <w:r w:rsidR="00E55BC6" w:rsidRPr="003B44B6">
        <w:rPr>
          <w:rFonts w:ascii="Times New Roman" w:hAnsi="Times New Roman" w:cs="Times New Roman"/>
          <w:sz w:val="24"/>
          <w:szCs w:val="24"/>
        </w:rPr>
        <w:t>класов</w:t>
      </w:r>
      <w:proofErr w:type="spellEnd"/>
      <w:r w:rsidR="00E55BC6" w:rsidRPr="003B44B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B44B6">
        <w:rPr>
          <w:rFonts w:ascii="Times New Roman" w:hAnsi="Times New Roman" w:cs="Times New Roman"/>
          <w:sz w:val="24"/>
          <w:szCs w:val="24"/>
        </w:rPr>
        <w:t xml:space="preserve"> Конструктивное взаимодействие Управляющего совета и Родительского комитета проявилось в ежемесячной организации работы общественной приемной для учащихся и родителей, подготовке и проведении общешкольной конференции с публичным отчетом, праздника подведения итогов учебного года «Гимназический олимп».</w:t>
      </w:r>
      <w:proofErr w:type="gramEnd"/>
      <w:r w:rsidRPr="003B44B6">
        <w:rPr>
          <w:rFonts w:ascii="Times New Roman" w:hAnsi="Times New Roman" w:cs="Times New Roman"/>
          <w:sz w:val="24"/>
          <w:szCs w:val="24"/>
        </w:rPr>
        <w:t xml:space="preserve"> Работа Управляющего совета и Родительского комитета гимназии была открытой, имела практическую направленность, согласованность с др</w:t>
      </w:r>
      <w:r w:rsidR="0065791E">
        <w:rPr>
          <w:rFonts w:ascii="Times New Roman" w:hAnsi="Times New Roman" w:cs="Times New Roman"/>
          <w:sz w:val="24"/>
          <w:szCs w:val="24"/>
        </w:rPr>
        <w:t>угими</w:t>
      </w:r>
      <w:bookmarkStart w:id="0" w:name="_GoBack"/>
      <w:bookmarkEnd w:id="0"/>
      <w:r w:rsidRPr="003B44B6">
        <w:rPr>
          <w:rFonts w:ascii="Times New Roman" w:hAnsi="Times New Roman" w:cs="Times New Roman"/>
          <w:sz w:val="24"/>
          <w:szCs w:val="24"/>
        </w:rPr>
        <w:t xml:space="preserve"> органами управления гимназией. Управляющий совет практикует коллективный анализ своей работы по окончании  учебного года. </w:t>
      </w:r>
    </w:p>
    <w:p w:rsidR="004555FA" w:rsidRPr="003B44B6" w:rsidRDefault="004555FA" w:rsidP="003B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55FA" w:rsidRPr="003B44B6" w:rsidSect="004658F7">
      <w:pgSz w:w="11907" w:h="16840" w:code="9"/>
      <w:pgMar w:top="1418" w:right="851" w:bottom="1418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BA"/>
    <w:rsid w:val="00005D55"/>
    <w:rsid w:val="00054BE3"/>
    <w:rsid w:val="00071864"/>
    <w:rsid w:val="00095802"/>
    <w:rsid w:val="000A2679"/>
    <w:rsid w:val="000B0C76"/>
    <w:rsid w:val="000F586D"/>
    <w:rsid w:val="001234C7"/>
    <w:rsid w:val="001776AF"/>
    <w:rsid w:val="001C194B"/>
    <w:rsid w:val="001E6C37"/>
    <w:rsid w:val="001F7B10"/>
    <w:rsid w:val="00221B43"/>
    <w:rsid w:val="00245C5C"/>
    <w:rsid w:val="00270937"/>
    <w:rsid w:val="00277C1E"/>
    <w:rsid w:val="002B15BE"/>
    <w:rsid w:val="002B34E8"/>
    <w:rsid w:val="00302BA7"/>
    <w:rsid w:val="0031149B"/>
    <w:rsid w:val="003A633D"/>
    <w:rsid w:val="003B44B6"/>
    <w:rsid w:val="003F633D"/>
    <w:rsid w:val="004555FA"/>
    <w:rsid w:val="004658F7"/>
    <w:rsid w:val="00474204"/>
    <w:rsid w:val="00481A9C"/>
    <w:rsid w:val="00482F98"/>
    <w:rsid w:val="00492029"/>
    <w:rsid w:val="004A3EE0"/>
    <w:rsid w:val="004F4204"/>
    <w:rsid w:val="004F580F"/>
    <w:rsid w:val="005445D7"/>
    <w:rsid w:val="00556873"/>
    <w:rsid w:val="005C046E"/>
    <w:rsid w:val="005E6ADE"/>
    <w:rsid w:val="0061326A"/>
    <w:rsid w:val="006157B2"/>
    <w:rsid w:val="0063688A"/>
    <w:rsid w:val="0065791E"/>
    <w:rsid w:val="0067105E"/>
    <w:rsid w:val="00683A2E"/>
    <w:rsid w:val="006E53FC"/>
    <w:rsid w:val="006E62BA"/>
    <w:rsid w:val="00720C81"/>
    <w:rsid w:val="00723E1E"/>
    <w:rsid w:val="00760A79"/>
    <w:rsid w:val="007614B7"/>
    <w:rsid w:val="007657A0"/>
    <w:rsid w:val="0083415E"/>
    <w:rsid w:val="0088281B"/>
    <w:rsid w:val="008E4692"/>
    <w:rsid w:val="0091706E"/>
    <w:rsid w:val="009269A5"/>
    <w:rsid w:val="009508B2"/>
    <w:rsid w:val="00977502"/>
    <w:rsid w:val="009A3C36"/>
    <w:rsid w:val="00A32BD7"/>
    <w:rsid w:val="00A36A54"/>
    <w:rsid w:val="00A4350C"/>
    <w:rsid w:val="00A57E9E"/>
    <w:rsid w:val="00A9522D"/>
    <w:rsid w:val="00A9776B"/>
    <w:rsid w:val="00AA700D"/>
    <w:rsid w:val="00AE0CAD"/>
    <w:rsid w:val="00B57AE4"/>
    <w:rsid w:val="00B64CF8"/>
    <w:rsid w:val="00B75D32"/>
    <w:rsid w:val="00BD2590"/>
    <w:rsid w:val="00C43EE8"/>
    <w:rsid w:val="00CA55DC"/>
    <w:rsid w:val="00D35F31"/>
    <w:rsid w:val="00D43C9A"/>
    <w:rsid w:val="00D8696B"/>
    <w:rsid w:val="00E35F10"/>
    <w:rsid w:val="00E55BC6"/>
    <w:rsid w:val="00E647A6"/>
    <w:rsid w:val="00E70917"/>
    <w:rsid w:val="00EC5B58"/>
    <w:rsid w:val="00EE67BC"/>
    <w:rsid w:val="00F2630B"/>
    <w:rsid w:val="00F71D32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BDA771E-3488-4A40-9958-2526AC10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8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Маслеников</dc:creator>
  <cp:lastModifiedBy>Маслеников</cp:lastModifiedBy>
  <cp:revision>37</cp:revision>
  <cp:lastPrinted>2014-07-24T05:17:00Z</cp:lastPrinted>
  <dcterms:created xsi:type="dcterms:W3CDTF">2014-07-10T12:27:00Z</dcterms:created>
  <dcterms:modified xsi:type="dcterms:W3CDTF">2014-08-25T07:51:00Z</dcterms:modified>
</cp:coreProperties>
</file>